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D69" w:rsidRPr="00D26D4C" w:rsidRDefault="005D0D69" w:rsidP="00807D7A">
      <w:pPr>
        <w:pStyle w:val="Stext"/>
        <w:spacing w:before="0" w:after="0"/>
        <w:jc w:val="center"/>
        <w:rPr>
          <w:rFonts w:ascii="Arial" w:hAnsi="Arial" w:cs="Arial"/>
          <w:b/>
          <w:lang w:val="ro-RO"/>
        </w:rPr>
      </w:pPr>
    </w:p>
    <w:p w:rsidR="00A17EFC" w:rsidRPr="00D26D4C" w:rsidRDefault="00A17EFC" w:rsidP="00807D7A">
      <w:pPr>
        <w:pStyle w:val="Stext"/>
        <w:spacing w:before="0" w:after="0"/>
        <w:jc w:val="center"/>
        <w:rPr>
          <w:rFonts w:ascii="Arial" w:hAnsi="Arial" w:cs="Arial"/>
          <w:b/>
          <w:lang w:val="ro-RO"/>
        </w:rPr>
      </w:pPr>
      <w:r w:rsidRPr="00D26D4C">
        <w:rPr>
          <w:rFonts w:ascii="Arial" w:hAnsi="Arial" w:cs="Arial"/>
          <w:b/>
          <w:lang w:val="ro-RO"/>
        </w:rPr>
        <w:t>For</w:t>
      </w:r>
      <w:r w:rsidR="00CF6EAD" w:rsidRPr="00D26D4C">
        <w:rPr>
          <w:rFonts w:ascii="Arial" w:hAnsi="Arial" w:cs="Arial"/>
          <w:b/>
          <w:lang w:val="ro-RO"/>
        </w:rPr>
        <w:t>mular de vot prin coresponden</w:t>
      </w:r>
      <w:r w:rsidR="00FC558D" w:rsidRPr="00D26D4C">
        <w:rPr>
          <w:rFonts w:ascii="Arial" w:hAnsi="Arial" w:cs="Arial"/>
          <w:b/>
          <w:lang w:val="ro-RO"/>
        </w:rPr>
        <w:t>ță</w:t>
      </w:r>
    </w:p>
    <w:p w:rsidR="00CF6EAD" w:rsidRPr="00D26D4C" w:rsidRDefault="00CF6EAD" w:rsidP="00807D7A">
      <w:pPr>
        <w:pStyle w:val="Stext"/>
        <w:spacing w:before="0" w:after="0"/>
        <w:jc w:val="center"/>
        <w:rPr>
          <w:rFonts w:ascii="Arial" w:hAnsi="Arial" w:cs="Arial"/>
          <w:b/>
          <w:lang w:val="ro-RO"/>
        </w:rPr>
      </w:pPr>
      <w:r w:rsidRPr="00D26D4C">
        <w:rPr>
          <w:rFonts w:ascii="Arial" w:hAnsi="Arial" w:cs="Arial"/>
          <w:b/>
          <w:lang w:val="ro-RO"/>
        </w:rPr>
        <w:t>pentru ac</w:t>
      </w:r>
      <w:r w:rsidR="00FC558D" w:rsidRPr="00D26D4C">
        <w:rPr>
          <w:rFonts w:ascii="Arial" w:hAnsi="Arial" w:cs="Arial"/>
          <w:b/>
          <w:lang w:val="ro-RO"/>
        </w:rPr>
        <w:t>ț</w:t>
      </w:r>
      <w:r w:rsidRPr="00D26D4C">
        <w:rPr>
          <w:rFonts w:ascii="Arial" w:hAnsi="Arial" w:cs="Arial"/>
          <w:b/>
          <w:lang w:val="ro-RO"/>
        </w:rPr>
        <w:t>ionari persoane fizice</w:t>
      </w:r>
    </w:p>
    <w:p w:rsidR="00CF6EAD" w:rsidRPr="00D26D4C" w:rsidRDefault="00CF6EAD" w:rsidP="00807D7A">
      <w:pPr>
        <w:pStyle w:val="Stext"/>
        <w:spacing w:before="0" w:after="0"/>
        <w:jc w:val="center"/>
        <w:rPr>
          <w:rFonts w:ascii="Arial" w:hAnsi="Arial" w:cs="Arial"/>
          <w:b/>
          <w:lang w:val="ro-RO"/>
        </w:rPr>
      </w:pPr>
      <w:r w:rsidRPr="00D26D4C">
        <w:rPr>
          <w:rFonts w:ascii="Arial" w:hAnsi="Arial" w:cs="Arial"/>
          <w:b/>
          <w:lang w:val="ro-RO"/>
        </w:rPr>
        <w:t>pentru Adunarea General</w:t>
      </w:r>
      <w:r w:rsidR="00FC558D" w:rsidRPr="00D26D4C">
        <w:rPr>
          <w:rFonts w:ascii="Arial" w:hAnsi="Arial" w:cs="Arial"/>
          <w:b/>
          <w:lang w:val="ro-RO"/>
        </w:rPr>
        <w:t>ă</w:t>
      </w:r>
      <w:r w:rsidRPr="00D26D4C">
        <w:rPr>
          <w:rFonts w:ascii="Arial" w:hAnsi="Arial" w:cs="Arial"/>
          <w:b/>
          <w:lang w:val="ro-RO"/>
        </w:rPr>
        <w:t xml:space="preserve"> </w:t>
      </w:r>
      <w:r w:rsidR="00FD48E9" w:rsidRPr="00D26D4C">
        <w:rPr>
          <w:rFonts w:ascii="Arial" w:hAnsi="Arial" w:cs="Arial"/>
          <w:b/>
          <w:lang w:val="ro-RO"/>
        </w:rPr>
        <w:t>Extrao</w:t>
      </w:r>
      <w:r w:rsidRPr="00D26D4C">
        <w:rPr>
          <w:rFonts w:ascii="Arial" w:hAnsi="Arial" w:cs="Arial"/>
          <w:b/>
          <w:lang w:val="ro-RO"/>
        </w:rPr>
        <w:t>rdinar</w:t>
      </w:r>
      <w:r w:rsidR="00FC558D" w:rsidRPr="00D26D4C">
        <w:rPr>
          <w:rFonts w:ascii="Arial" w:hAnsi="Arial" w:cs="Arial"/>
          <w:b/>
          <w:lang w:val="ro-RO"/>
        </w:rPr>
        <w:t>ă</w:t>
      </w:r>
      <w:r w:rsidRPr="00D26D4C">
        <w:rPr>
          <w:rFonts w:ascii="Arial" w:hAnsi="Arial" w:cs="Arial"/>
          <w:b/>
          <w:lang w:val="ro-RO"/>
        </w:rPr>
        <w:t xml:space="preserve"> a Ac</w:t>
      </w:r>
      <w:r w:rsidR="00FC558D" w:rsidRPr="00D26D4C">
        <w:rPr>
          <w:rFonts w:ascii="Arial" w:hAnsi="Arial" w:cs="Arial"/>
          <w:b/>
          <w:lang w:val="ro-RO"/>
        </w:rPr>
        <w:t>ț</w:t>
      </w:r>
      <w:r w:rsidRPr="00D26D4C">
        <w:rPr>
          <w:rFonts w:ascii="Arial" w:hAnsi="Arial" w:cs="Arial"/>
          <w:b/>
          <w:lang w:val="ro-RO"/>
        </w:rPr>
        <w:t>ionarilor (AG</w:t>
      </w:r>
      <w:r w:rsidR="00FD48E9" w:rsidRPr="00D26D4C">
        <w:rPr>
          <w:rFonts w:ascii="Arial" w:hAnsi="Arial" w:cs="Arial"/>
          <w:b/>
          <w:lang w:val="ro-RO"/>
        </w:rPr>
        <w:t>E</w:t>
      </w:r>
      <w:r w:rsidRPr="00D26D4C">
        <w:rPr>
          <w:rFonts w:ascii="Arial" w:hAnsi="Arial" w:cs="Arial"/>
          <w:b/>
          <w:lang w:val="ro-RO"/>
        </w:rPr>
        <w:t>A) a</w:t>
      </w:r>
    </w:p>
    <w:p w:rsidR="00CF6EAD" w:rsidRPr="00D26D4C" w:rsidRDefault="0043622C" w:rsidP="00807D7A">
      <w:pPr>
        <w:pStyle w:val="Stext"/>
        <w:spacing w:before="0" w:after="0"/>
        <w:jc w:val="center"/>
        <w:rPr>
          <w:rFonts w:ascii="Arial" w:hAnsi="Arial" w:cs="Arial"/>
          <w:b/>
          <w:lang w:val="ro-RO"/>
        </w:rPr>
      </w:pPr>
      <w:r w:rsidRPr="00D26D4C">
        <w:rPr>
          <w:rFonts w:ascii="Arial" w:hAnsi="Arial" w:cs="Arial"/>
          <w:b/>
          <w:lang w:val="ro-RO"/>
        </w:rPr>
        <w:t>Med Life</w:t>
      </w:r>
      <w:r w:rsidR="00CF6EAD" w:rsidRPr="00D26D4C">
        <w:rPr>
          <w:rFonts w:ascii="Arial" w:hAnsi="Arial" w:cs="Arial"/>
          <w:b/>
          <w:lang w:val="ro-RO"/>
        </w:rPr>
        <w:t xml:space="preserve"> S.A</w:t>
      </w:r>
      <w:r w:rsidRPr="00D26D4C">
        <w:rPr>
          <w:rFonts w:ascii="Arial" w:hAnsi="Arial" w:cs="Arial"/>
          <w:b/>
          <w:lang w:val="ro-RO"/>
        </w:rPr>
        <w:t>.</w:t>
      </w:r>
    </w:p>
    <w:p w:rsidR="00CF6EAD" w:rsidRPr="00D26D4C" w:rsidRDefault="00CF6EAD" w:rsidP="00807D7A">
      <w:pPr>
        <w:pStyle w:val="Stext"/>
        <w:spacing w:before="0" w:after="0"/>
        <w:jc w:val="center"/>
        <w:rPr>
          <w:rFonts w:ascii="Arial" w:hAnsi="Arial" w:cs="Arial"/>
          <w:b/>
          <w:lang w:val="ro-RO"/>
        </w:rPr>
      </w:pPr>
      <w:r w:rsidRPr="00D26D4C">
        <w:rPr>
          <w:rFonts w:ascii="Arial" w:hAnsi="Arial" w:cs="Arial"/>
          <w:b/>
          <w:lang w:val="ro-RO"/>
        </w:rPr>
        <w:t xml:space="preserve">din </w:t>
      </w:r>
      <w:r w:rsidR="00D95FCC" w:rsidRPr="00D26D4C">
        <w:rPr>
          <w:rFonts w:ascii="Arial" w:hAnsi="Arial" w:cs="Arial"/>
          <w:b/>
          <w:lang w:val="ro-RO"/>
        </w:rPr>
        <w:t>13</w:t>
      </w:r>
      <w:r w:rsidR="002E1EA6" w:rsidRPr="00D26D4C">
        <w:rPr>
          <w:rFonts w:ascii="Arial" w:hAnsi="Arial" w:cs="Arial"/>
          <w:b/>
          <w:lang w:val="ro-RO"/>
        </w:rPr>
        <w:t>.</w:t>
      </w:r>
      <w:r w:rsidR="00167357" w:rsidRPr="00D26D4C">
        <w:rPr>
          <w:rFonts w:ascii="Arial" w:hAnsi="Arial" w:cs="Arial"/>
          <w:b/>
          <w:lang w:val="ro-RO"/>
        </w:rPr>
        <w:t>0</w:t>
      </w:r>
      <w:r w:rsidR="00D95FCC" w:rsidRPr="00D26D4C">
        <w:rPr>
          <w:rFonts w:ascii="Arial" w:hAnsi="Arial" w:cs="Arial"/>
          <w:b/>
          <w:lang w:val="ro-RO"/>
        </w:rPr>
        <w:t>9</w:t>
      </w:r>
      <w:r w:rsidR="002E1EA6" w:rsidRPr="00D26D4C">
        <w:rPr>
          <w:rFonts w:ascii="Arial" w:hAnsi="Arial" w:cs="Arial"/>
          <w:b/>
          <w:lang w:val="ro-RO"/>
        </w:rPr>
        <w:t>.201</w:t>
      </w:r>
      <w:r w:rsidR="0043622C" w:rsidRPr="00D26D4C">
        <w:rPr>
          <w:rFonts w:ascii="Arial" w:hAnsi="Arial" w:cs="Arial"/>
          <w:b/>
          <w:lang w:val="ro-RO"/>
        </w:rPr>
        <w:t>7</w:t>
      </w:r>
      <w:r w:rsidR="008823E1" w:rsidRPr="00D26D4C">
        <w:rPr>
          <w:rFonts w:ascii="Arial" w:hAnsi="Arial" w:cs="Arial"/>
          <w:b/>
          <w:lang w:val="ro-RO"/>
        </w:rPr>
        <w:t>/</w:t>
      </w:r>
      <w:r w:rsidR="00D95FCC" w:rsidRPr="00D26D4C">
        <w:rPr>
          <w:rFonts w:ascii="Arial" w:hAnsi="Arial" w:cs="Arial"/>
          <w:b/>
          <w:lang w:val="ro-RO"/>
        </w:rPr>
        <w:t>14</w:t>
      </w:r>
      <w:r w:rsidR="00167357" w:rsidRPr="00D26D4C">
        <w:rPr>
          <w:rFonts w:ascii="Arial" w:hAnsi="Arial" w:cs="Arial"/>
          <w:b/>
          <w:lang w:val="ro-RO"/>
        </w:rPr>
        <w:t>.0</w:t>
      </w:r>
      <w:r w:rsidR="00D95FCC" w:rsidRPr="00D26D4C">
        <w:rPr>
          <w:rFonts w:ascii="Arial" w:hAnsi="Arial" w:cs="Arial"/>
          <w:b/>
          <w:lang w:val="ro-RO"/>
        </w:rPr>
        <w:t>9</w:t>
      </w:r>
      <w:r w:rsidR="002E1EA6" w:rsidRPr="00D26D4C">
        <w:rPr>
          <w:rFonts w:ascii="Arial" w:hAnsi="Arial" w:cs="Arial"/>
          <w:b/>
          <w:lang w:val="ro-RO"/>
        </w:rPr>
        <w:t>.201</w:t>
      </w:r>
      <w:r w:rsidR="0043622C" w:rsidRPr="00D26D4C">
        <w:rPr>
          <w:rFonts w:ascii="Arial" w:hAnsi="Arial" w:cs="Arial"/>
          <w:b/>
          <w:lang w:val="ro-RO"/>
        </w:rPr>
        <w:t>7</w:t>
      </w:r>
    </w:p>
    <w:p w:rsidR="00A17EFC" w:rsidRPr="00D26D4C" w:rsidRDefault="00A17EFC" w:rsidP="00807D7A">
      <w:pPr>
        <w:pStyle w:val="Stext"/>
        <w:spacing w:after="100" w:afterAutospacing="1"/>
        <w:rPr>
          <w:rFonts w:ascii="Arial" w:hAnsi="Arial" w:cs="Arial"/>
          <w:b/>
          <w:lang w:val="ro-RO"/>
        </w:rPr>
      </w:pPr>
    </w:p>
    <w:p w:rsidR="00503786" w:rsidRPr="00D26D4C" w:rsidRDefault="008678A6" w:rsidP="005467F2">
      <w:pPr>
        <w:pStyle w:val="Stext"/>
        <w:spacing w:after="100" w:afterAutospacing="1"/>
        <w:rPr>
          <w:rFonts w:ascii="Arial" w:hAnsi="Arial" w:cs="Arial"/>
          <w:lang w:val="ro-RO"/>
        </w:rPr>
      </w:pPr>
      <w:r w:rsidRPr="00D26D4C">
        <w:rPr>
          <w:rFonts w:ascii="Arial" w:hAnsi="Arial" w:cs="Arial"/>
          <w:lang w:val="ro-RO"/>
        </w:rPr>
        <w:t xml:space="preserve">Subsemnatul ...................................... </w:t>
      </w:r>
      <w:r w:rsidR="00E462B2" w:rsidRPr="00D26D4C">
        <w:rPr>
          <w:rFonts w:ascii="Arial" w:hAnsi="Arial" w:cs="Arial"/>
          <w:lang w:val="ro-RO"/>
        </w:rPr>
        <w:t>identificat cu CI/BI/pașaport seria ......... nr. ........................ eliberat de  ........................ la data de ........................ , CNP ........................, cu domiciliul în .................................................................... deținător al ………………. acțiuni, reprezentând …….. % din numărul total de acțiuni emise de Med Life S.A. 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 ("</w:t>
      </w:r>
      <w:r w:rsidR="00E462B2" w:rsidRPr="00D26D4C">
        <w:rPr>
          <w:rFonts w:ascii="Arial" w:hAnsi="Arial" w:cs="Arial"/>
          <w:b/>
          <w:lang w:val="ro-RO"/>
        </w:rPr>
        <w:t>Societate</w:t>
      </w:r>
      <w:r w:rsidR="00E462B2" w:rsidRPr="00D26D4C">
        <w:rPr>
          <w:rFonts w:ascii="Arial" w:hAnsi="Arial" w:cs="Arial"/>
          <w:lang w:val="ro-RO"/>
        </w:rPr>
        <w:t>")</w:t>
      </w:r>
      <w:r w:rsidRPr="00D26D4C">
        <w:rPr>
          <w:rFonts w:ascii="Arial" w:hAnsi="Arial" w:cs="Arial"/>
          <w:lang w:val="ro-RO"/>
        </w:rPr>
        <w:t xml:space="preserve">, care </w:t>
      </w:r>
      <w:r w:rsidR="00FC558D" w:rsidRPr="00D26D4C">
        <w:rPr>
          <w:rFonts w:ascii="Arial" w:hAnsi="Arial" w:cs="Arial"/>
          <w:lang w:val="ro-RO"/>
        </w:rPr>
        <w:t>î</w:t>
      </w:r>
      <w:r w:rsidRPr="00D26D4C">
        <w:rPr>
          <w:rFonts w:ascii="Arial" w:hAnsi="Arial" w:cs="Arial"/>
          <w:lang w:val="ro-RO"/>
        </w:rPr>
        <w:t>mi confer</w:t>
      </w:r>
      <w:r w:rsidR="00FC558D" w:rsidRPr="00D26D4C">
        <w:rPr>
          <w:rFonts w:ascii="Arial" w:hAnsi="Arial" w:cs="Arial"/>
          <w:lang w:val="ro-RO"/>
        </w:rPr>
        <w:t>ă</w:t>
      </w:r>
      <w:r w:rsidRPr="00D26D4C">
        <w:rPr>
          <w:rFonts w:ascii="Arial" w:hAnsi="Arial" w:cs="Arial"/>
          <w:lang w:val="ro-RO"/>
        </w:rPr>
        <w:t xml:space="preserve"> dreptul la ………………. voturi, reprezent</w:t>
      </w:r>
      <w:r w:rsidR="00FC558D" w:rsidRPr="00D26D4C">
        <w:rPr>
          <w:rFonts w:ascii="Arial" w:hAnsi="Arial" w:cs="Arial"/>
          <w:lang w:val="ro-RO"/>
        </w:rPr>
        <w:t>â</w:t>
      </w:r>
      <w:r w:rsidRPr="00D26D4C">
        <w:rPr>
          <w:rFonts w:ascii="Arial" w:hAnsi="Arial" w:cs="Arial"/>
          <w:lang w:val="ro-RO"/>
        </w:rPr>
        <w:t>nd …</w:t>
      </w:r>
      <w:r w:rsidR="00D753BD" w:rsidRPr="00D26D4C">
        <w:rPr>
          <w:rFonts w:ascii="Arial" w:hAnsi="Arial" w:cs="Arial"/>
          <w:lang w:val="ro-RO"/>
        </w:rPr>
        <w:t>…</w:t>
      </w:r>
      <w:r w:rsidRPr="00D26D4C">
        <w:rPr>
          <w:rFonts w:ascii="Arial" w:hAnsi="Arial" w:cs="Arial"/>
          <w:lang w:val="ro-RO"/>
        </w:rPr>
        <w:t xml:space="preserve"> % din num</w:t>
      </w:r>
      <w:r w:rsidR="00FC558D" w:rsidRPr="00D26D4C">
        <w:rPr>
          <w:rFonts w:ascii="Arial" w:hAnsi="Arial" w:cs="Arial"/>
          <w:lang w:val="ro-RO"/>
        </w:rPr>
        <w:t>ă</w:t>
      </w:r>
      <w:r w:rsidRPr="00D26D4C">
        <w:rPr>
          <w:rFonts w:ascii="Arial" w:hAnsi="Arial" w:cs="Arial"/>
          <w:lang w:val="ro-RO"/>
        </w:rPr>
        <w:t xml:space="preserve">rul total de voturi </w:t>
      </w:r>
      <w:r w:rsidR="00FC558D" w:rsidRPr="00D26D4C">
        <w:rPr>
          <w:rFonts w:ascii="Arial" w:hAnsi="Arial" w:cs="Arial"/>
          <w:lang w:val="ro-RO"/>
        </w:rPr>
        <w:t>î</w:t>
      </w:r>
      <w:r w:rsidRPr="00D26D4C">
        <w:rPr>
          <w:rFonts w:ascii="Arial" w:hAnsi="Arial" w:cs="Arial"/>
          <w:lang w:val="ro-RO"/>
        </w:rPr>
        <w:t>n AG</w:t>
      </w:r>
      <w:r w:rsidR="00FD48E9" w:rsidRPr="00D26D4C">
        <w:rPr>
          <w:rFonts w:ascii="Arial" w:hAnsi="Arial" w:cs="Arial"/>
          <w:lang w:val="ro-RO"/>
        </w:rPr>
        <w:t>E</w:t>
      </w:r>
      <w:r w:rsidRPr="00D26D4C">
        <w:rPr>
          <w:rFonts w:ascii="Arial" w:hAnsi="Arial" w:cs="Arial"/>
          <w:lang w:val="ro-RO"/>
        </w:rPr>
        <w:t>A, av</w:t>
      </w:r>
      <w:r w:rsidR="00FC558D" w:rsidRPr="00D26D4C">
        <w:rPr>
          <w:rFonts w:ascii="Arial" w:hAnsi="Arial" w:cs="Arial"/>
          <w:lang w:val="ro-RO"/>
        </w:rPr>
        <w:t>â</w:t>
      </w:r>
      <w:r w:rsidRPr="00D26D4C">
        <w:rPr>
          <w:rFonts w:ascii="Arial" w:hAnsi="Arial" w:cs="Arial"/>
          <w:lang w:val="ro-RO"/>
        </w:rPr>
        <w:t>nd cuno</w:t>
      </w:r>
      <w:r w:rsidR="00FC558D" w:rsidRPr="00D26D4C">
        <w:rPr>
          <w:rFonts w:ascii="Arial" w:hAnsi="Arial" w:cs="Arial"/>
          <w:lang w:val="ro-RO"/>
        </w:rPr>
        <w:t>șt</w:t>
      </w:r>
      <w:r w:rsidRPr="00D26D4C">
        <w:rPr>
          <w:rFonts w:ascii="Arial" w:hAnsi="Arial" w:cs="Arial"/>
          <w:lang w:val="ro-RO"/>
        </w:rPr>
        <w:t>in</w:t>
      </w:r>
      <w:r w:rsidR="00FC558D" w:rsidRPr="00D26D4C">
        <w:rPr>
          <w:rFonts w:ascii="Arial" w:hAnsi="Arial" w:cs="Arial"/>
          <w:lang w:val="ro-RO"/>
        </w:rPr>
        <w:t>ță</w:t>
      </w:r>
      <w:r w:rsidRPr="00D26D4C">
        <w:rPr>
          <w:rFonts w:ascii="Arial" w:hAnsi="Arial" w:cs="Arial"/>
          <w:lang w:val="ro-RO"/>
        </w:rPr>
        <w:t xml:space="preserve"> de ordinea de zi a AG</w:t>
      </w:r>
      <w:r w:rsidR="00FD48E9" w:rsidRPr="00D26D4C">
        <w:rPr>
          <w:rFonts w:ascii="Arial" w:hAnsi="Arial" w:cs="Arial"/>
          <w:lang w:val="ro-RO"/>
        </w:rPr>
        <w:t>E</w:t>
      </w:r>
      <w:r w:rsidRPr="00D26D4C">
        <w:rPr>
          <w:rFonts w:ascii="Arial" w:hAnsi="Arial" w:cs="Arial"/>
          <w:lang w:val="ro-RO"/>
        </w:rPr>
        <w:t xml:space="preserve">A </w:t>
      </w:r>
      <w:r w:rsidR="000E5EB3" w:rsidRPr="00D26D4C">
        <w:rPr>
          <w:rFonts w:ascii="Arial" w:hAnsi="Arial" w:cs="Arial"/>
          <w:lang w:val="ro-RO"/>
        </w:rPr>
        <w:t>Societății</w:t>
      </w:r>
      <w:r w:rsidRPr="00D26D4C">
        <w:rPr>
          <w:rFonts w:ascii="Arial" w:hAnsi="Arial" w:cs="Arial"/>
          <w:lang w:val="ro-RO"/>
        </w:rPr>
        <w:t xml:space="preserve">, ce va avea loc </w:t>
      </w:r>
      <w:r w:rsidR="00FC558D" w:rsidRPr="00D26D4C">
        <w:rPr>
          <w:rFonts w:ascii="Arial" w:hAnsi="Arial" w:cs="Arial"/>
          <w:lang w:val="ro-RO"/>
        </w:rPr>
        <w:t>î</w:t>
      </w:r>
      <w:r w:rsidRPr="00D26D4C">
        <w:rPr>
          <w:rFonts w:ascii="Arial" w:hAnsi="Arial" w:cs="Arial"/>
          <w:lang w:val="ro-RO"/>
        </w:rPr>
        <w:t xml:space="preserve">n data de </w:t>
      </w:r>
      <w:r w:rsidR="00D95FCC" w:rsidRPr="00D26D4C">
        <w:rPr>
          <w:rFonts w:ascii="Arial" w:hAnsi="Arial" w:cs="Arial"/>
          <w:b/>
          <w:u w:val="single"/>
          <w:lang w:val="ro-RO"/>
        </w:rPr>
        <w:t>13</w:t>
      </w:r>
      <w:r w:rsidRPr="00D26D4C">
        <w:rPr>
          <w:rFonts w:ascii="Arial" w:hAnsi="Arial" w:cs="Arial"/>
          <w:b/>
          <w:u w:val="single"/>
          <w:lang w:val="ro-RO"/>
        </w:rPr>
        <w:t>.</w:t>
      </w:r>
      <w:r w:rsidR="00167357" w:rsidRPr="00D26D4C">
        <w:rPr>
          <w:rFonts w:ascii="Arial" w:hAnsi="Arial" w:cs="Arial"/>
          <w:b/>
          <w:u w:val="single"/>
          <w:lang w:val="ro-RO"/>
        </w:rPr>
        <w:t>0</w:t>
      </w:r>
      <w:r w:rsidR="00D95FCC" w:rsidRPr="00D26D4C">
        <w:rPr>
          <w:rFonts w:ascii="Arial" w:hAnsi="Arial" w:cs="Arial"/>
          <w:b/>
          <w:u w:val="single"/>
          <w:lang w:val="ro-RO"/>
        </w:rPr>
        <w:t>9</w:t>
      </w:r>
      <w:r w:rsidR="00167357" w:rsidRPr="00D26D4C">
        <w:rPr>
          <w:rFonts w:ascii="Arial" w:hAnsi="Arial" w:cs="Arial"/>
          <w:b/>
          <w:u w:val="single"/>
          <w:lang w:val="ro-RO"/>
        </w:rPr>
        <w:t>.201</w:t>
      </w:r>
      <w:r w:rsidR="00503786" w:rsidRPr="00D26D4C">
        <w:rPr>
          <w:rFonts w:ascii="Arial" w:hAnsi="Arial" w:cs="Arial"/>
          <w:b/>
          <w:u w:val="single"/>
          <w:lang w:val="ro-RO"/>
        </w:rPr>
        <w:t>7</w:t>
      </w:r>
      <w:r w:rsidRPr="00D26D4C">
        <w:rPr>
          <w:rFonts w:ascii="Arial" w:hAnsi="Arial" w:cs="Arial"/>
          <w:lang w:val="ro-RO"/>
        </w:rPr>
        <w:t>, ora 1</w:t>
      </w:r>
      <w:r w:rsidR="00D95FCC" w:rsidRPr="00D26D4C">
        <w:rPr>
          <w:rFonts w:ascii="Arial" w:hAnsi="Arial" w:cs="Arial"/>
          <w:lang w:val="ro-RO"/>
        </w:rPr>
        <w:t>1</w:t>
      </w:r>
      <w:r w:rsidR="00C94466" w:rsidRPr="00D26D4C">
        <w:rPr>
          <w:rFonts w:ascii="Arial" w:hAnsi="Arial" w:cs="Arial"/>
          <w:lang w:val="ro-RO"/>
        </w:rPr>
        <w:t>:</w:t>
      </w:r>
      <w:r w:rsidRPr="00D26D4C">
        <w:rPr>
          <w:rFonts w:ascii="Arial" w:hAnsi="Arial" w:cs="Arial"/>
          <w:lang w:val="ro-RO"/>
        </w:rPr>
        <w:t>00</w:t>
      </w:r>
      <w:r w:rsidR="005467F2" w:rsidRPr="00D26D4C">
        <w:rPr>
          <w:rFonts w:ascii="Arial" w:hAnsi="Arial" w:cs="Arial"/>
          <w:lang w:val="ro-RO"/>
        </w:rPr>
        <w:t xml:space="preserve"> </w:t>
      </w:r>
      <w:r w:rsidRPr="00D26D4C">
        <w:rPr>
          <w:rFonts w:ascii="Arial" w:hAnsi="Arial" w:cs="Arial"/>
          <w:lang w:val="ro-RO"/>
        </w:rPr>
        <w:t xml:space="preserve">sau </w:t>
      </w:r>
      <w:r w:rsidR="00FC558D" w:rsidRPr="00D26D4C">
        <w:rPr>
          <w:rFonts w:ascii="Arial" w:hAnsi="Arial" w:cs="Arial"/>
          <w:lang w:val="ro-RO"/>
        </w:rPr>
        <w:t>î</w:t>
      </w:r>
      <w:r w:rsidRPr="00D26D4C">
        <w:rPr>
          <w:rFonts w:ascii="Arial" w:hAnsi="Arial" w:cs="Arial"/>
          <w:lang w:val="ro-RO"/>
        </w:rPr>
        <w:t xml:space="preserve">n data de </w:t>
      </w:r>
      <w:r w:rsidR="00D95FCC" w:rsidRPr="00D26D4C">
        <w:rPr>
          <w:rFonts w:ascii="Arial" w:hAnsi="Arial" w:cs="Arial"/>
          <w:b/>
          <w:u w:val="single"/>
          <w:lang w:val="ro-RO"/>
        </w:rPr>
        <w:t>14</w:t>
      </w:r>
      <w:r w:rsidR="00EE00DD" w:rsidRPr="00D26D4C">
        <w:rPr>
          <w:rFonts w:ascii="Arial" w:hAnsi="Arial" w:cs="Arial"/>
          <w:b/>
          <w:u w:val="single"/>
          <w:lang w:val="ro-RO"/>
        </w:rPr>
        <w:t>.0</w:t>
      </w:r>
      <w:r w:rsidR="00D95FCC" w:rsidRPr="00D26D4C">
        <w:rPr>
          <w:rFonts w:ascii="Arial" w:hAnsi="Arial" w:cs="Arial"/>
          <w:b/>
          <w:u w:val="single"/>
          <w:lang w:val="ro-RO"/>
        </w:rPr>
        <w:t>9</w:t>
      </w:r>
      <w:r w:rsidR="00167357" w:rsidRPr="00D26D4C">
        <w:rPr>
          <w:rFonts w:ascii="Arial" w:hAnsi="Arial" w:cs="Arial"/>
          <w:b/>
          <w:u w:val="single"/>
          <w:lang w:val="ro-RO"/>
        </w:rPr>
        <w:t>.201</w:t>
      </w:r>
      <w:r w:rsidR="00503786" w:rsidRPr="00D26D4C">
        <w:rPr>
          <w:rFonts w:ascii="Arial" w:hAnsi="Arial" w:cs="Arial"/>
          <w:b/>
          <w:u w:val="single"/>
          <w:lang w:val="ro-RO"/>
        </w:rPr>
        <w:t>7</w:t>
      </w:r>
      <w:r w:rsidRPr="00D26D4C">
        <w:rPr>
          <w:rFonts w:ascii="Arial" w:hAnsi="Arial" w:cs="Arial"/>
          <w:b/>
          <w:lang w:val="ro-RO"/>
        </w:rPr>
        <w:t xml:space="preserve">, </w:t>
      </w:r>
      <w:r w:rsidRPr="00D26D4C">
        <w:rPr>
          <w:rFonts w:ascii="Arial" w:hAnsi="Arial" w:cs="Arial"/>
          <w:lang w:val="ro-RO"/>
        </w:rPr>
        <w:t>ora 1</w:t>
      </w:r>
      <w:r w:rsidR="00D95FCC" w:rsidRPr="00D26D4C">
        <w:rPr>
          <w:rFonts w:ascii="Arial" w:hAnsi="Arial" w:cs="Arial"/>
          <w:lang w:val="ro-RO"/>
        </w:rPr>
        <w:t>1</w:t>
      </w:r>
      <w:r w:rsidRPr="00D26D4C">
        <w:rPr>
          <w:rFonts w:ascii="Arial" w:hAnsi="Arial" w:cs="Arial"/>
          <w:lang w:val="ro-RO"/>
        </w:rPr>
        <w:t xml:space="preserve">:00, data </w:t>
      </w:r>
      <w:r w:rsidR="00FC558D" w:rsidRPr="00D26D4C">
        <w:rPr>
          <w:rFonts w:ascii="Arial" w:hAnsi="Arial" w:cs="Arial"/>
          <w:lang w:val="ro-RO"/>
        </w:rPr>
        <w:t>ț</w:t>
      </w:r>
      <w:r w:rsidRPr="00D26D4C">
        <w:rPr>
          <w:rFonts w:ascii="Arial" w:hAnsi="Arial" w:cs="Arial"/>
          <w:lang w:val="ro-RO"/>
        </w:rPr>
        <w:t>inerii celei de a doua AG</w:t>
      </w:r>
      <w:r w:rsidR="00FD48E9" w:rsidRPr="00D26D4C">
        <w:rPr>
          <w:rFonts w:ascii="Arial" w:hAnsi="Arial" w:cs="Arial"/>
          <w:lang w:val="ro-RO"/>
        </w:rPr>
        <w:t>E</w:t>
      </w:r>
      <w:r w:rsidRPr="00D26D4C">
        <w:rPr>
          <w:rFonts w:ascii="Arial" w:hAnsi="Arial" w:cs="Arial"/>
          <w:lang w:val="ro-RO"/>
        </w:rPr>
        <w:t xml:space="preserve">A, </w:t>
      </w:r>
      <w:r w:rsidR="00FC558D" w:rsidRPr="00D26D4C">
        <w:rPr>
          <w:rFonts w:ascii="Arial" w:hAnsi="Arial" w:cs="Arial"/>
          <w:lang w:val="ro-RO"/>
        </w:rPr>
        <w:t>î</w:t>
      </w:r>
      <w:r w:rsidRPr="00D26D4C">
        <w:rPr>
          <w:rFonts w:ascii="Arial" w:hAnsi="Arial" w:cs="Arial"/>
          <w:lang w:val="ro-RO"/>
        </w:rPr>
        <w:t xml:space="preserve">n cazul </w:t>
      </w:r>
      <w:r w:rsidR="00FC558D" w:rsidRPr="00D26D4C">
        <w:rPr>
          <w:rFonts w:ascii="Arial" w:hAnsi="Arial" w:cs="Arial"/>
          <w:lang w:val="ro-RO"/>
        </w:rPr>
        <w:t>î</w:t>
      </w:r>
      <w:r w:rsidRPr="00D26D4C">
        <w:rPr>
          <w:rFonts w:ascii="Arial" w:hAnsi="Arial" w:cs="Arial"/>
          <w:lang w:val="ro-RO"/>
        </w:rPr>
        <w:t>n care cea dint</w:t>
      </w:r>
      <w:r w:rsidR="00FC558D" w:rsidRPr="00D26D4C">
        <w:rPr>
          <w:rFonts w:ascii="Arial" w:hAnsi="Arial" w:cs="Arial"/>
          <w:lang w:val="ro-RO"/>
        </w:rPr>
        <w:t>â</w:t>
      </w:r>
      <w:r w:rsidRPr="00D26D4C">
        <w:rPr>
          <w:rFonts w:ascii="Arial" w:hAnsi="Arial" w:cs="Arial"/>
          <w:lang w:val="ro-RO"/>
        </w:rPr>
        <w:t xml:space="preserve">i nu s-ar putea </w:t>
      </w:r>
      <w:r w:rsidR="00FC558D" w:rsidRPr="00D26D4C">
        <w:rPr>
          <w:rFonts w:ascii="Arial" w:hAnsi="Arial" w:cs="Arial"/>
          <w:lang w:val="ro-RO"/>
        </w:rPr>
        <w:t>ț</w:t>
      </w:r>
      <w:r w:rsidRPr="00D26D4C">
        <w:rPr>
          <w:rFonts w:ascii="Arial" w:hAnsi="Arial" w:cs="Arial"/>
          <w:lang w:val="ro-RO"/>
        </w:rPr>
        <w:t xml:space="preserve">ine, </w:t>
      </w:r>
      <w:r w:rsidR="00E462B2" w:rsidRPr="00D26D4C">
        <w:rPr>
          <w:rFonts w:ascii="Arial" w:hAnsi="Arial" w:cs="Arial"/>
          <w:lang w:val="ro-RO"/>
        </w:rPr>
        <w:t>la sala "</w:t>
      </w:r>
      <w:r w:rsidR="00D95FCC" w:rsidRPr="00D26D4C">
        <w:rPr>
          <w:rFonts w:ascii="Arial" w:hAnsi="Arial" w:cs="Arial"/>
          <w:lang w:val="ro-RO"/>
        </w:rPr>
        <w:t xml:space="preserve">Paris </w:t>
      </w:r>
      <w:proofErr w:type="spellStart"/>
      <w:r w:rsidR="00D95FCC" w:rsidRPr="00D26D4C">
        <w:rPr>
          <w:rFonts w:ascii="Arial" w:hAnsi="Arial" w:cs="Arial"/>
          <w:lang w:val="ro-RO"/>
        </w:rPr>
        <w:t>Gauche</w:t>
      </w:r>
      <w:proofErr w:type="spellEnd"/>
      <w:r w:rsidR="00E462B2" w:rsidRPr="00D26D4C">
        <w:rPr>
          <w:rFonts w:ascii="Arial" w:hAnsi="Arial" w:cs="Arial"/>
          <w:lang w:val="ro-RO"/>
        </w:rPr>
        <w:t>" din cadrul Hotelului "</w:t>
      </w:r>
      <w:proofErr w:type="spellStart"/>
      <w:r w:rsidR="00E462B2" w:rsidRPr="00D26D4C">
        <w:rPr>
          <w:rFonts w:ascii="Arial" w:hAnsi="Arial" w:cs="Arial"/>
          <w:lang w:val="ro-RO"/>
        </w:rPr>
        <w:t>Novotel</w:t>
      </w:r>
      <w:proofErr w:type="spellEnd"/>
      <w:r w:rsidR="00E462B2" w:rsidRPr="00D26D4C">
        <w:rPr>
          <w:rFonts w:ascii="Arial" w:hAnsi="Arial" w:cs="Arial"/>
          <w:lang w:val="ro-RO"/>
        </w:rPr>
        <w:t xml:space="preserve"> Bucureşti" Mun. București, Calea Victoriei nr. 37B, sector 1</w:t>
      </w:r>
      <w:r w:rsidR="001B6585" w:rsidRPr="00D26D4C">
        <w:rPr>
          <w:rFonts w:ascii="Arial" w:hAnsi="Arial" w:cs="Arial"/>
          <w:lang w:val="ro-RO"/>
        </w:rPr>
        <w:t>,</w:t>
      </w:r>
      <w:r w:rsidR="00E462B2" w:rsidRPr="00D26D4C">
        <w:rPr>
          <w:rFonts w:ascii="Arial" w:hAnsi="Arial" w:cs="Arial"/>
          <w:lang w:val="ro-RO"/>
        </w:rPr>
        <w:t xml:space="preserve"> </w:t>
      </w:r>
      <w:r w:rsidR="00FC558D" w:rsidRPr="00D26D4C">
        <w:rPr>
          <w:rFonts w:ascii="Arial" w:hAnsi="Arial" w:cs="Arial"/>
          <w:lang w:val="ro-RO"/>
        </w:rPr>
        <w:t>î</w:t>
      </w:r>
      <w:r w:rsidRPr="00D26D4C">
        <w:rPr>
          <w:rFonts w:ascii="Arial" w:hAnsi="Arial" w:cs="Arial"/>
          <w:lang w:val="ro-RO"/>
        </w:rPr>
        <w:t>n conformitate cu art. 18</w:t>
      </w:r>
      <w:r w:rsidR="001B6585" w:rsidRPr="00D26D4C">
        <w:rPr>
          <w:rFonts w:ascii="Arial" w:hAnsi="Arial" w:cs="Arial"/>
          <w:lang w:val="ro-RO"/>
        </w:rPr>
        <w:t xml:space="preserve"> alin. (2)</w:t>
      </w:r>
      <w:r w:rsidRPr="00D26D4C">
        <w:rPr>
          <w:rFonts w:ascii="Arial" w:hAnsi="Arial" w:cs="Arial"/>
          <w:lang w:val="ro-RO"/>
        </w:rPr>
        <w:t xml:space="preserve"> din Regulamentul CNVM nr. 6/2009, prin prezentul formular </w:t>
      </w:r>
      <w:r w:rsidR="00FC558D" w:rsidRPr="00D26D4C">
        <w:rPr>
          <w:rFonts w:ascii="Arial" w:hAnsi="Arial" w:cs="Arial"/>
          <w:lang w:val="ro-RO"/>
        </w:rPr>
        <w:t>î</w:t>
      </w:r>
      <w:r w:rsidRPr="00D26D4C">
        <w:rPr>
          <w:rFonts w:ascii="Arial" w:hAnsi="Arial" w:cs="Arial"/>
          <w:lang w:val="ro-RO"/>
        </w:rPr>
        <w:t>mi exercit votul prin coresponden</w:t>
      </w:r>
      <w:r w:rsidR="00FC558D" w:rsidRPr="00D26D4C">
        <w:rPr>
          <w:rFonts w:ascii="Arial" w:hAnsi="Arial" w:cs="Arial"/>
          <w:lang w:val="ro-RO"/>
        </w:rPr>
        <w:t>ță</w:t>
      </w:r>
      <w:r w:rsidRPr="00D26D4C">
        <w:rPr>
          <w:rFonts w:ascii="Arial" w:hAnsi="Arial" w:cs="Arial"/>
          <w:lang w:val="ro-RO"/>
        </w:rPr>
        <w:t xml:space="preserve"> aferent de</w:t>
      </w:r>
      <w:r w:rsidR="00FC558D" w:rsidRPr="00D26D4C">
        <w:rPr>
          <w:rFonts w:ascii="Arial" w:hAnsi="Arial" w:cs="Arial"/>
          <w:lang w:val="ro-RO"/>
        </w:rPr>
        <w:t>ț</w:t>
      </w:r>
      <w:r w:rsidRPr="00D26D4C">
        <w:rPr>
          <w:rFonts w:ascii="Arial" w:hAnsi="Arial" w:cs="Arial"/>
          <w:lang w:val="ro-RO"/>
        </w:rPr>
        <w:t xml:space="preserve">inerilor mele </w:t>
      </w:r>
      <w:r w:rsidR="00FC558D" w:rsidRPr="00D26D4C">
        <w:rPr>
          <w:rFonts w:ascii="Arial" w:hAnsi="Arial" w:cs="Arial"/>
          <w:lang w:val="ro-RO"/>
        </w:rPr>
        <w:t>î</w:t>
      </w:r>
      <w:r w:rsidRPr="00D26D4C">
        <w:rPr>
          <w:rFonts w:ascii="Arial" w:hAnsi="Arial" w:cs="Arial"/>
          <w:lang w:val="ro-RO"/>
        </w:rPr>
        <w:t xml:space="preserve">nregistrate </w:t>
      </w:r>
      <w:r w:rsidR="00FC558D" w:rsidRPr="00D26D4C">
        <w:rPr>
          <w:rFonts w:ascii="Arial" w:hAnsi="Arial" w:cs="Arial"/>
          <w:lang w:val="ro-RO"/>
        </w:rPr>
        <w:t>î</w:t>
      </w:r>
      <w:r w:rsidRPr="00D26D4C">
        <w:rPr>
          <w:rFonts w:ascii="Arial" w:hAnsi="Arial" w:cs="Arial"/>
          <w:lang w:val="ro-RO"/>
        </w:rPr>
        <w:t>n registrul ac</w:t>
      </w:r>
      <w:r w:rsidR="00FC558D" w:rsidRPr="00D26D4C">
        <w:rPr>
          <w:rFonts w:ascii="Arial" w:hAnsi="Arial" w:cs="Arial"/>
          <w:lang w:val="ro-RO"/>
        </w:rPr>
        <w:t>ț</w:t>
      </w:r>
      <w:r w:rsidRPr="00D26D4C">
        <w:rPr>
          <w:rFonts w:ascii="Arial" w:hAnsi="Arial" w:cs="Arial"/>
          <w:lang w:val="ro-RO"/>
        </w:rPr>
        <w:t>ionarilor</w:t>
      </w:r>
      <w:r w:rsidR="000E5EB3" w:rsidRPr="00D26D4C">
        <w:rPr>
          <w:rFonts w:ascii="Arial" w:hAnsi="Arial" w:cs="Arial"/>
          <w:lang w:val="ro-RO"/>
        </w:rPr>
        <w:t xml:space="preserve"> Societății</w:t>
      </w:r>
      <w:r w:rsidRPr="00D26D4C">
        <w:rPr>
          <w:rFonts w:ascii="Arial" w:hAnsi="Arial" w:cs="Arial"/>
          <w:lang w:val="ro-RO"/>
        </w:rPr>
        <w:t xml:space="preserve"> la data de referin</w:t>
      </w:r>
      <w:r w:rsidR="00FC558D" w:rsidRPr="00D26D4C">
        <w:rPr>
          <w:rFonts w:ascii="Arial" w:hAnsi="Arial" w:cs="Arial"/>
          <w:lang w:val="ro-RO"/>
        </w:rPr>
        <w:t>ță</w:t>
      </w:r>
      <w:r w:rsidRPr="00D26D4C">
        <w:rPr>
          <w:rFonts w:ascii="Arial" w:hAnsi="Arial" w:cs="Arial"/>
          <w:lang w:val="ro-RO"/>
        </w:rPr>
        <w:t xml:space="preserve"> </w:t>
      </w:r>
      <w:r w:rsidR="00D95FCC" w:rsidRPr="00D26D4C">
        <w:rPr>
          <w:rFonts w:ascii="Arial" w:hAnsi="Arial" w:cs="Arial"/>
          <w:b/>
          <w:lang w:val="ro-RO"/>
        </w:rPr>
        <w:t>04</w:t>
      </w:r>
      <w:r w:rsidRPr="00D26D4C">
        <w:rPr>
          <w:rFonts w:ascii="Arial" w:hAnsi="Arial" w:cs="Arial"/>
          <w:b/>
          <w:lang w:val="ro-RO"/>
        </w:rPr>
        <w:t>.0</w:t>
      </w:r>
      <w:r w:rsidR="00D95FCC" w:rsidRPr="00D26D4C">
        <w:rPr>
          <w:rFonts w:ascii="Arial" w:hAnsi="Arial" w:cs="Arial"/>
          <w:b/>
          <w:lang w:val="ro-RO"/>
        </w:rPr>
        <w:t>9</w:t>
      </w:r>
      <w:r w:rsidR="00167357" w:rsidRPr="00D26D4C">
        <w:rPr>
          <w:rFonts w:ascii="Arial" w:hAnsi="Arial" w:cs="Arial"/>
          <w:b/>
          <w:lang w:val="ro-RO"/>
        </w:rPr>
        <w:t>.201</w:t>
      </w:r>
      <w:r w:rsidR="00503786" w:rsidRPr="00D26D4C">
        <w:rPr>
          <w:rFonts w:ascii="Arial" w:hAnsi="Arial" w:cs="Arial"/>
          <w:b/>
          <w:lang w:val="ro-RO"/>
        </w:rPr>
        <w:t>7</w:t>
      </w:r>
      <w:r w:rsidRPr="00D26D4C">
        <w:rPr>
          <w:rFonts w:ascii="Arial" w:hAnsi="Arial" w:cs="Arial"/>
          <w:b/>
          <w:lang w:val="ro-RO"/>
        </w:rPr>
        <w:t>,</w:t>
      </w:r>
      <w:r w:rsidRPr="00D26D4C">
        <w:rPr>
          <w:rFonts w:ascii="Arial" w:hAnsi="Arial" w:cs="Arial"/>
          <w:lang w:val="ro-RO"/>
        </w:rPr>
        <w:t xml:space="preserve"> dup</w:t>
      </w:r>
      <w:r w:rsidR="00FC558D" w:rsidRPr="00D26D4C">
        <w:rPr>
          <w:rFonts w:ascii="Arial" w:hAnsi="Arial" w:cs="Arial"/>
          <w:lang w:val="ro-RO"/>
        </w:rPr>
        <w:t>ă</w:t>
      </w:r>
      <w:r w:rsidRPr="00D26D4C">
        <w:rPr>
          <w:rFonts w:ascii="Arial" w:hAnsi="Arial" w:cs="Arial"/>
          <w:lang w:val="ro-RO"/>
        </w:rPr>
        <w:t xml:space="preserve"> cum urmeaz</w:t>
      </w:r>
      <w:r w:rsidR="00FC558D" w:rsidRPr="00D26D4C">
        <w:rPr>
          <w:rFonts w:ascii="Arial" w:hAnsi="Arial" w:cs="Arial"/>
          <w:lang w:val="ro-RO"/>
        </w:rPr>
        <w:t>ă</w:t>
      </w:r>
      <w:r w:rsidRPr="00D26D4C">
        <w:rPr>
          <w:rFonts w:ascii="Arial" w:hAnsi="Arial" w:cs="Arial"/>
          <w:lang w:val="ro-RO"/>
        </w:rPr>
        <w:t>:</w:t>
      </w:r>
      <w:r w:rsidRPr="00D26D4C">
        <w:rPr>
          <w:rFonts w:ascii="Arial" w:hAnsi="Arial" w:cs="Arial"/>
          <w:lang w:val="ro-RO"/>
        </w:rPr>
        <w:cr/>
      </w:r>
    </w:p>
    <w:p w:rsidR="00503786" w:rsidRPr="00D26D4C" w:rsidRDefault="00D237DB" w:rsidP="00EE1EF2">
      <w:pPr>
        <w:pStyle w:val="Default"/>
        <w:spacing w:before="120" w:after="100" w:afterAutospacing="1" w:line="280" w:lineRule="atLeast"/>
        <w:jc w:val="center"/>
        <w:rPr>
          <w:b/>
          <w:sz w:val="20"/>
          <w:szCs w:val="20"/>
        </w:rPr>
      </w:pPr>
      <w:r w:rsidRPr="00D26D4C">
        <w:rPr>
          <w:b/>
          <w:sz w:val="20"/>
          <w:szCs w:val="20"/>
        </w:rPr>
        <w:t>ORDINEA DE ZI A AG</w:t>
      </w:r>
      <w:r w:rsidR="00FD48E9" w:rsidRPr="00D26D4C">
        <w:rPr>
          <w:b/>
          <w:sz w:val="20"/>
          <w:szCs w:val="20"/>
        </w:rPr>
        <w:t>E</w:t>
      </w:r>
      <w:r w:rsidRPr="00D26D4C">
        <w:rPr>
          <w:b/>
          <w:sz w:val="20"/>
          <w:szCs w:val="20"/>
        </w:rPr>
        <w:t>A</w:t>
      </w:r>
      <w:r w:rsidRPr="00D26D4C">
        <w:rPr>
          <w:b/>
          <w:sz w:val="20"/>
          <w:szCs w:val="20"/>
        </w:rPr>
        <w:cr/>
      </w:r>
    </w:p>
    <w:p w:rsidR="00D26D4C" w:rsidRPr="00D26D4C" w:rsidRDefault="00D26D4C" w:rsidP="00D26D4C">
      <w:pPr>
        <w:numPr>
          <w:ilvl w:val="0"/>
          <w:numId w:val="26"/>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t>Autorizarea Consiliului de Administrație al Societății pentru majorarea capitalului social al Societății după cum urmează:</w:t>
      </w:r>
    </w:p>
    <w:p w:rsidR="00D26D4C" w:rsidRPr="00D26D4C" w:rsidRDefault="00D26D4C" w:rsidP="00D26D4C">
      <w:pPr>
        <w:numPr>
          <w:ilvl w:val="1"/>
          <w:numId w:val="26"/>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 xml:space="preserve">Autorizarea Consiliului de Administraţie al Societăţii pentru a majora capitalul social al Societăţii prin aport în numerar, cu suma maximă de </w:t>
      </w:r>
      <w:r w:rsidR="00B67B32">
        <w:rPr>
          <w:rFonts w:ascii="Arial" w:hAnsi="Arial" w:cs="Arial"/>
          <w:color w:val="000000"/>
          <w:lang w:val="ro-RO"/>
        </w:rPr>
        <w:t>65</w:t>
      </w:r>
      <w:r w:rsidRPr="00D26D4C">
        <w:rPr>
          <w:rFonts w:ascii="Arial" w:hAnsi="Arial" w:cs="Arial"/>
          <w:color w:val="000000"/>
          <w:lang w:val="ro-RO"/>
        </w:rPr>
        <w:t xml:space="preserve">0.000 </w:t>
      </w:r>
      <w:r w:rsidRPr="00D26D4C">
        <w:rPr>
          <w:rFonts w:ascii="Arial" w:hAnsi="Arial" w:cs="Arial"/>
          <w:snapToGrid w:val="0"/>
          <w:lang w:val="ro-RO"/>
        </w:rPr>
        <w:t xml:space="preserve">RON, prin una sau mai multe emisiuni de acţiuni noi, fără ca numărul total al acțiunilor noi să depășească </w:t>
      </w:r>
      <w:r w:rsidR="00B67B32">
        <w:rPr>
          <w:rFonts w:ascii="Arial" w:hAnsi="Arial" w:cs="Arial"/>
          <w:snapToGrid w:val="0"/>
          <w:lang w:val="ro-RO"/>
        </w:rPr>
        <w:t>2</w:t>
      </w:r>
      <w:r w:rsidRPr="00D26D4C">
        <w:rPr>
          <w:rFonts w:ascii="Arial" w:hAnsi="Arial" w:cs="Arial"/>
          <w:snapToGrid w:val="0"/>
          <w:lang w:val="ro-RO"/>
        </w:rPr>
        <w:t>.</w:t>
      </w:r>
      <w:r w:rsidR="00B67B32">
        <w:rPr>
          <w:rFonts w:ascii="Arial" w:hAnsi="Arial" w:cs="Arial"/>
          <w:snapToGrid w:val="0"/>
          <w:lang w:val="ro-RO"/>
        </w:rPr>
        <w:t>6</w:t>
      </w:r>
      <w:r w:rsidRPr="00D26D4C">
        <w:rPr>
          <w:rFonts w:ascii="Arial" w:hAnsi="Arial" w:cs="Arial"/>
          <w:snapToGrid w:val="0"/>
          <w:lang w:val="ro-RO"/>
        </w:rPr>
        <w:t xml:space="preserve">00.000 de acțiuni, respectiv de la valoarea actuală de </w:t>
      </w:r>
      <w:r w:rsidRPr="00D26D4C">
        <w:rPr>
          <w:rFonts w:ascii="Arial" w:hAnsi="Arial" w:cs="Arial"/>
          <w:color w:val="000000"/>
          <w:lang w:val="ro-RO"/>
        </w:rPr>
        <w:t>5.023.000</w:t>
      </w:r>
      <w:r w:rsidRPr="00D26D4C">
        <w:rPr>
          <w:rFonts w:ascii="Arial" w:hAnsi="Arial" w:cs="Arial"/>
          <w:snapToGrid w:val="0"/>
          <w:lang w:val="ro-RO"/>
        </w:rPr>
        <w:t xml:space="preserve"> RON până la valoarea maximă a capitalului social de </w:t>
      </w:r>
      <w:r w:rsidR="00B67B32">
        <w:rPr>
          <w:rFonts w:ascii="Arial" w:hAnsi="Arial" w:cs="Arial"/>
          <w:color w:val="000000"/>
          <w:lang w:val="ro-RO"/>
        </w:rPr>
        <w:t>5</w:t>
      </w:r>
      <w:r w:rsidRPr="00D26D4C">
        <w:rPr>
          <w:rFonts w:ascii="Arial" w:hAnsi="Arial" w:cs="Arial"/>
          <w:color w:val="000000"/>
          <w:lang w:val="ro-RO"/>
        </w:rPr>
        <w:t>.</w:t>
      </w:r>
      <w:r w:rsidR="00B67B32">
        <w:rPr>
          <w:rFonts w:ascii="Arial" w:hAnsi="Arial" w:cs="Arial"/>
          <w:color w:val="000000"/>
          <w:lang w:val="ro-RO"/>
        </w:rPr>
        <w:t>67</w:t>
      </w:r>
      <w:r w:rsidRPr="00D26D4C">
        <w:rPr>
          <w:rFonts w:ascii="Arial" w:hAnsi="Arial" w:cs="Arial"/>
          <w:color w:val="000000"/>
          <w:lang w:val="ro-RO"/>
        </w:rPr>
        <w:t>3.000</w:t>
      </w:r>
      <w:r w:rsidRPr="00D26D4C">
        <w:rPr>
          <w:rFonts w:ascii="Arial" w:hAnsi="Arial" w:cs="Arial"/>
          <w:snapToGrid w:val="0"/>
          <w:lang w:val="ro-RO"/>
        </w:rPr>
        <w:t xml:space="preserve"> RON, pentru o perioada de 3 ani de la data adoptării hotărârii AGEA.</w:t>
      </w:r>
    </w:p>
    <w:p w:rsidR="00D26D4C" w:rsidRPr="00D26D4C" w:rsidRDefault="00D26D4C" w:rsidP="00D26D4C">
      <w:pPr>
        <w:numPr>
          <w:ilvl w:val="1"/>
          <w:numId w:val="26"/>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Modificarea Actului Constitutiv al Societății prin completarea acestuia cu un nou articol nou poziționat după articolul 9.4 și numerotat 9.5 care va avea următorul conținut:</w:t>
      </w:r>
    </w:p>
    <w:p w:rsidR="00D26D4C" w:rsidRPr="00D26D4C" w:rsidRDefault="00D26D4C" w:rsidP="00D26D4C">
      <w:pPr>
        <w:spacing w:before="60" w:after="120" w:line="280" w:lineRule="atLeast"/>
        <w:ind w:left="567"/>
        <w:jc w:val="both"/>
        <w:rPr>
          <w:rFonts w:ascii="Arial" w:hAnsi="Arial" w:cs="Arial"/>
          <w:snapToGrid w:val="0"/>
          <w:lang w:val="ro-RO"/>
        </w:rPr>
      </w:pPr>
      <w:r w:rsidRPr="00D26D4C">
        <w:rPr>
          <w:rFonts w:ascii="Arial" w:hAnsi="Arial" w:cs="Arial"/>
          <w:snapToGrid w:val="0"/>
          <w:lang w:val="ro-RO"/>
        </w:rPr>
        <w:t xml:space="preserve">"Consiliul de Administrație este autorizat ca, până cel mai târziu la data de 13 septembrie 2020, să majoreze capitalul social al Societății cu suma maximă de </w:t>
      </w:r>
      <w:r w:rsidR="00AC5237">
        <w:rPr>
          <w:rFonts w:ascii="Arial" w:hAnsi="Arial" w:cs="Arial"/>
          <w:snapToGrid w:val="0"/>
          <w:lang w:val="ro-RO"/>
        </w:rPr>
        <w:t>650.000</w:t>
      </w:r>
      <w:r w:rsidRPr="00D26D4C">
        <w:rPr>
          <w:rFonts w:ascii="Arial" w:hAnsi="Arial" w:cs="Arial"/>
          <w:snapToGrid w:val="0"/>
          <w:lang w:val="ro-RO"/>
        </w:rPr>
        <w:t xml:space="preserve"> RON, prin emisiunea unui număr de maximum </w:t>
      </w:r>
      <w:r w:rsidR="00AC5237">
        <w:rPr>
          <w:rFonts w:ascii="Arial" w:hAnsi="Arial" w:cs="Arial"/>
          <w:snapToGrid w:val="0"/>
          <w:lang w:val="ro-RO"/>
        </w:rPr>
        <w:t>2.600</w:t>
      </w:r>
      <w:r w:rsidRPr="00D26D4C">
        <w:rPr>
          <w:rFonts w:ascii="Arial" w:hAnsi="Arial" w:cs="Arial"/>
          <w:snapToGrid w:val="0"/>
          <w:lang w:val="ro-RO"/>
        </w:rPr>
        <w:t>.000 acțiuni noi în schimbul unor aporturi în numerar, urmând ca dacă majorarea de capital social va fi realizată de Consiliul de Administrație la nivelul maxim autorizat capitalul social să fie majorat de la valoarea d</w:t>
      </w:r>
      <w:r w:rsidR="00AC5237">
        <w:rPr>
          <w:rFonts w:ascii="Arial" w:hAnsi="Arial" w:cs="Arial"/>
          <w:snapToGrid w:val="0"/>
          <w:lang w:val="ro-RO"/>
        </w:rPr>
        <w:t>e 5.023.000 RON la valoarea de 5.67</w:t>
      </w:r>
      <w:bookmarkStart w:id="0" w:name="_GoBack"/>
      <w:bookmarkEnd w:id="0"/>
      <w:r w:rsidRPr="00D26D4C">
        <w:rPr>
          <w:rFonts w:ascii="Arial" w:hAnsi="Arial" w:cs="Arial"/>
          <w:snapToGrid w:val="0"/>
          <w:lang w:val="ro-RO"/>
        </w:rPr>
        <w:t>3.000 RON (capital social autorizat)</w:t>
      </w:r>
      <w:r w:rsidR="00347779">
        <w:rPr>
          <w:rFonts w:ascii="Arial" w:hAnsi="Arial" w:cs="Arial"/>
          <w:snapToGrid w:val="0"/>
          <w:lang w:val="ro-RO"/>
        </w:rPr>
        <w:t>.</w:t>
      </w:r>
      <w:r w:rsidRPr="00D26D4C">
        <w:rPr>
          <w:rFonts w:ascii="Arial" w:hAnsi="Arial" w:cs="Arial"/>
          <w:snapToGrid w:val="0"/>
          <w:lang w:val="ro-RO"/>
        </w:rPr>
        <w:t>"</w:t>
      </w:r>
    </w:p>
    <w:p w:rsidR="00D26D4C" w:rsidRPr="00D26D4C" w:rsidRDefault="00D26D4C" w:rsidP="00D26D4C">
      <w:pPr>
        <w:numPr>
          <w:ilvl w:val="1"/>
          <w:numId w:val="26"/>
        </w:numPr>
        <w:spacing w:before="60" w:after="120" w:line="280" w:lineRule="atLeast"/>
        <w:ind w:left="567" w:hanging="567"/>
        <w:jc w:val="both"/>
        <w:rPr>
          <w:rFonts w:ascii="Arial" w:hAnsi="Arial" w:cs="Arial"/>
          <w:snapToGrid w:val="0"/>
          <w:lang w:val="ro-RO"/>
        </w:rPr>
      </w:pPr>
      <w:r w:rsidRPr="00D26D4C">
        <w:rPr>
          <w:rFonts w:ascii="Arial" w:hAnsi="Arial" w:cs="Arial"/>
          <w:snapToGrid w:val="0"/>
          <w:lang w:val="ro-RO"/>
        </w:rPr>
        <w:t>Delegarea către Consiliului de Administraţie a tuturor atribuţiilor în ceea ce priveşte decizia privind majorarea de capital social și implementarea majorării de capital social menţionată la punctul 1.1, inclusiv, dar fără a se limita la:</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în funcție de condițiile de piață stabilirea momentului majorării de capital social, precum și a măsurii în care, în limitele autorizării acordate, se realizează una sau mai multe majorări de capital social;</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lastRenderedPageBreak/>
        <w:t>stabilirea detaliilor majorării, precum numărul de acţiuni care vor fi emise, preţul de emisiune în cadrul exercitării dreptului de preferință, prețul de emisiune în cadrul plasamentului către terți etc.;</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stabilirea modalității de plasare a acțiunilor rămase nesubscrise în cadrul exercitării dreptului de preferință, a mecanismului de subscriere şi aprobarea detaliilor procedurii de subscriere, incluzând dar fără a se limita la conţinutul formularului de subscriere, documentele care trebuie să însoţească subscrierea, persoanele cărora le vor fi oferite acţiunile, data plăţii acţiunilor subscrise, mecanisme de rotunjire a numărului de acţiuni;</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lang w:val="ro-RO"/>
        </w:rPr>
        <w:t>redactarea prospectului de ofertă aferent majorării, conform legislaţiei europene şi naţionale aplicabile, şi negocierea cu şi contractarea prestatorilor de servicii care vor asista Societatea în cadrul procesului de redactare a prospectului şi a operaţiunilor aferente plasamentului noilor acțiuni;</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procesului de emisiune de acţiuni aferent majorării de capital social.</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îndeplinirea tuturor formalităţilor necesare sau recomandabile în legătură cu implementarea şi înregistrarea majorării de capital social, inclusiv întocmirea şi semnarea oricăror documente, depunerea şi recepţionarea oricăror acte şi informaţii, emiterea oricăror declaraţii şi decizii, reprezentarea Societăţii în faţa oricăror instituţii, organe şi registre în scopul implementării majorării de capital social, inclusiv dar fără a se limita la: Registrul Comerţului, Autoritatea de Supraveghere Financiară, Depozitarul Central S.A., Bursa de Valori Bucureşti S.A..</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constatarea şi validarea rezultatelor subscrierii acţiunilor nou emise şi stabilirea metodei de plasare a acțiunilor rămase nesubscrise/anularea acţiunilor rămase nesubscrise, dacă este cazul;</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majorării capitalului social al Societăţii, în limita subscrierilor valabil realizate;</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aprobarea modificărilor în actul constitutiv al Societăţii ca urmare a majorării de capital social;</w:t>
      </w:r>
    </w:p>
    <w:p w:rsidR="00D26D4C" w:rsidRPr="00D26D4C" w:rsidRDefault="00D26D4C" w:rsidP="00D26D4C">
      <w:pPr>
        <w:numPr>
          <w:ilvl w:val="0"/>
          <w:numId w:val="25"/>
        </w:numPr>
        <w:spacing w:before="60" w:after="120" w:line="280" w:lineRule="atLeast"/>
        <w:ind w:left="993" w:hanging="426"/>
        <w:jc w:val="both"/>
        <w:rPr>
          <w:rFonts w:ascii="Arial" w:hAnsi="Arial" w:cs="Arial"/>
          <w:snapToGrid w:val="0"/>
          <w:lang w:val="ro-RO"/>
        </w:rPr>
      </w:pPr>
      <w:r w:rsidRPr="00D26D4C">
        <w:rPr>
          <w:rFonts w:ascii="Arial" w:hAnsi="Arial" w:cs="Arial"/>
          <w:snapToGrid w:val="0"/>
          <w:lang w:val="ro-RO"/>
        </w:rPr>
        <w:t>actualizarea Actului Constitutiv al Societății.</w:t>
      </w:r>
    </w:p>
    <w:p w:rsidR="00D26D4C" w:rsidRPr="00D26D4C" w:rsidRDefault="00D26D4C" w:rsidP="00503786">
      <w:pPr>
        <w:pStyle w:val="Stext"/>
        <w:spacing w:after="100" w:afterAutospacing="1"/>
        <w:rPr>
          <w:rFonts w:ascii="Arial" w:hAnsi="Arial" w:cs="Arial"/>
          <w:b/>
          <w:lang w:val="ro-RO"/>
        </w:rPr>
      </w:pPr>
    </w:p>
    <w:p w:rsidR="00503786" w:rsidRPr="00D26D4C" w:rsidRDefault="00503786" w:rsidP="00503786">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D26D4C" w:rsidRPr="00D26D4C" w:rsidRDefault="00D26D4C" w:rsidP="00D26D4C">
      <w:pPr>
        <w:tabs>
          <w:tab w:val="num" w:pos="990"/>
        </w:tabs>
        <w:spacing w:before="60" w:after="120" w:line="280" w:lineRule="atLeast"/>
        <w:jc w:val="both"/>
        <w:rPr>
          <w:rFonts w:ascii="Arial" w:hAnsi="Arial" w:cs="Arial"/>
          <w:lang w:val="ro-RO"/>
        </w:rPr>
      </w:pPr>
    </w:p>
    <w:p w:rsidR="00D26D4C" w:rsidRPr="00D26D4C" w:rsidRDefault="00D26D4C" w:rsidP="00D26D4C">
      <w:pPr>
        <w:numPr>
          <w:ilvl w:val="0"/>
          <w:numId w:val="26"/>
        </w:numPr>
        <w:tabs>
          <w:tab w:val="num" w:pos="990"/>
        </w:tabs>
        <w:spacing w:before="60" w:after="120" w:line="280" w:lineRule="atLeast"/>
        <w:ind w:left="0" w:hanging="284"/>
        <w:jc w:val="both"/>
        <w:rPr>
          <w:rFonts w:ascii="Arial" w:hAnsi="Arial" w:cs="Arial"/>
          <w:snapToGrid w:val="0"/>
          <w:lang w:val="ro-RO"/>
        </w:rPr>
      </w:pPr>
      <w:r w:rsidRPr="00D26D4C">
        <w:rPr>
          <w:rFonts w:ascii="Arial" w:hAnsi="Arial" w:cs="Arial"/>
          <w:snapToGrid w:val="0"/>
          <w:lang w:val="ro-RO"/>
        </w:rPr>
        <w:t>Aprobarea unei emisiuni de obligațiuni, după cum urmează:</w:t>
      </w:r>
    </w:p>
    <w:p w:rsidR="00D26D4C" w:rsidRPr="00D26D4C" w:rsidRDefault="00D26D4C" w:rsidP="00D26D4C">
      <w:pPr>
        <w:numPr>
          <w:ilvl w:val="1"/>
          <w:numId w:val="26"/>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Aprobarea emiterii de către Societate a unor</w:t>
      </w:r>
      <w:r w:rsidRPr="00D26D4C">
        <w:rPr>
          <w:rFonts w:ascii="Arial" w:hAnsi="Arial" w:cs="Arial"/>
          <w:color w:val="000000"/>
          <w:lang w:val="ro-RO"/>
        </w:rPr>
        <w:t xml:space="preserve"> </w:t>
      </w:r>
      <w:r w:rsidRPr="00D26D4C">
        <w:rPr>
          <w:rFonts w:ascii="Arial" w:hAnsi="Arial" w:cs="Arial"/>
          <w:snapToGrid w:val="0"/>
          <w:lang w:val="ro-RO"/>
        </w:rPr>
        <w:t xml:space="preserve">obligaţiuni corporative negarantate, neconvertibile şi nesubordonate, cu o valoare nominală totală de maxim </w:t>
      </w:r>
      <w:r w:rsidRPr="00D26D4C">
        <w:rPr>
          <w:rFonts w:ascii="Arial" w:hAnsi="Arial" w:cs="Arial"/>
          <w:color w:val="000000"/>
          <w:lang w:val="ro-RO"/>
        </w:rPr>
        <w:t>274.200.000</w:t>
      </w:r>
      <w:r w:rsidRPr="00D26D4C">
        <w:rPr>
          <w:rFonts w:ascii="Arial" w:hAnsi="Arial" w:cs="Arial"/>
          <w:snapToGrid w:val="0"/>
          <w:lang w:val="ro-RO"/>
        </w:rPr>
        <w:t xml:space="preserve"> RON, în forma dematerializată, denominate în RON, cu o rata fixă a dobânzii de maximum </w:t>
      </w:r>
      <w:r w:rsidR="00B67B32">
        <w:rPr>
          <w:rFonts w:ascii="Arial" w:hAnsi="Arial" w:cs="Arial"/>
          <w:color w:val="000000"/>
          <w:lang w:val="ro-RO"/>
        </w:rPr>
        <w:t>4</w:t>
      </w:r>
      <w:r w:rsidRPr="00D26D4C">
        <w:rPr>
          <w:rFonts w:ascii="Arial" w:hAnsi="Arial" w:cs="Arial"/>
          <w:color w:val="000000"/>
          <w:lang w:val="ro-RO"/>
        </w:rPr>
        <w:t>,</w:t>
      </w:r>
      <w:r w:rsidR="00B67B32">
        <w:rPr>
          <w:rFonts w:ascii="Arial" w:hAnsi="Arial" w:cs="Arial"/>
          <w:color w:val="000000"/>
          <w:lang w:val="ro-RO"/>
        </w:rPr>
        <w:t>9</w:t>
      </w:r>
      <w:r w:rsidRPr="00D26D4C">
        <w:rPr>
          <w:rFonts w:ascii="Arial" w:hAnsi="Arial" w:cs="Arial"/>
          <w:snapToGrid w:val="0"/>
          <w:lang w:val="ro-RO"/>
        </w:rPr>
        <w:t xml:space="preserve">% pe an şi o scadenţă de maxim </w:t>
      </w:r>
      <w:r w:rsidRPr="00D26D4C">
        <w:rPr>
          <w:rFonts w:ascii="Arial" w:hAnsi="Arial" w:cs="Arial"/>
          <w:color w:val="000000"/>
          <w:lang w:val="ro-RO"/>
        </w:rPr>
        <w:t>7 ani</w:t>
      </w:r>
      <w:r w:rsidRPr="00D26D4C">
        <w:rPr>
          <w:rFonts w:ascii="Arial" w:hAnsi="Arial" w:cs="Arial"/>
          <w:snapToGrid w:val="0"/>
          <w:lang w:val="ro-RO"/>
        </w:rPr>
        <w:t>, pentru a fi oferite investitorilor în Romania şi/sau în alte jurisdicţii, prin intermediul unui plasament privat sau a unei oferte publice. Emisiunea obligațiunilor se poate realiza, în funcție de condițiile de piață și de nevoile de finanțare ale Societății, în cadrul unei singure emisiuni sau prin intermediul mai multor emisiuni, în cadrul unui program de ofertă</w:t>
      </w:r>
      <w:r w:rsidR="0042184D">
        <w:rPr>
          <w:rFonts w:ascii="Arial" w:hAnsi="Arial" w:cs="Arial"/>
          <w:snapToGrid w:val="0"/>
          <w:lang w:val="ro-RO"/>
        </w:rPr>
        <w:t>.</w:t>
      </w:r>
    </w:p>
    <w:p w:rsidR="00D26D4C" w:rsidRPr="00D26D4C" w:rsidRDefault="00D26D4C" w:rsidP="00D26D4C">
      <w:pPr>
        <w:numPr>
          <w:ilvl w:val="1"/>
          <w:numId w:val="26"/>
        </w:numPr>
        <w:spacing w:before="60" w:after="120" w:line="280" w:lineRule="atLeast"/>
        <w:ind w:left="426" w:hanging="426"/>
        <w:jc w:val="both"/>
        <w:rPr>
          <w:rFonts w:ascii="Arial" w:hAnsi="Arial" w:cs="Arial"/>
          <w:snapToGrid w:val="0"/>
          <w:lang w:val="ro-RO"/>
        </w:rPr>
      </w:pPr>
      <w:r w:rsidRPr="00D26D4C">
        <w:rPr>
          <w:rFonts w:ascii="Arial" w:hAnsi="Arial" w:cs="Arial"/>
          <w:snapToGrid w:val="0"/>
          <w:lang w:val="ro-RO"/>
        </w:rPr>
        <w:t xml:space="preserve">Aprobarea admiterii la tranzacţionare a obligaţiunilor în cadrul </w:t>
      </w:r>
      <w:r w:rsidRPr="00D26D4C">
        <w:rPr>
          <w:rFonts w:ascii="Arial" w:hAnsi="Arial" w:cs="Arial"/>
          <w:color w:val="000000"/>
          <w:lang w:val="ro-RO"/>
        </w:rPr>
        <w:t>Pieţei reglementate de obligaţiuni corporative</w:t>
      </w:r>
      <w:r w:rsidRPr="00D26D4C">
        <w:rPr>
          <w:rFonts w:ascii="Arial" w:hAnsi="Arial" w:cs="Arial"/>
          <w:snapToGrid w:val="0"/>
          <w:lang w:val="ro-RO"/>
        </w:rPr>
        <w:t xml:space="preserve"> (</w:t>
      </w:r>
      <w:r w:rsidRPr="00D26D4C">
        <w:rPr>
          <w:rFonts w:ascii="Arial" w:hAnsi="Arial" w:cs="Arial"/>
          <w:b/>
          <w:color w:val="000000"/>
          <w:lang w:val="ro-RO"/>
        </w:rPr>
        <w:t>Segmentul Principal</w:t>
      </w:r>
      <w:r w:rsidRPr="00D26D4C">
        <w:rPr>
          <w:rFonts w:ascii="Arial" w:hAnsi="Arial" w:cs="Arial"/>
          <w:snapToGrid w:val="0"/>
          <w:lang w:val="ro-RO"/>
        </w:rPr>
        <w:t>) administrat de Bursa de Valori Bucureşti  S.A. (</w:t>
      </w:r>
      <w:r w:rsidRPr="00D26D4C">
        <w:rPr>
          <w:rFonts w:ascii="Arial" w:hAnsi="Arial" w:cs="Arial"/>
          <w:b/>
          <w:snapToGrid w:val="0"/>
          <w:lang w:val="ro-RO"/>
        </w:rPr>
        <w:t>BVB</w:t>
      </w:r>
      <w:r w:rsidRPr="00D26D4C">
        <w:rPr>
          <w:rFonts w:ascii="Arial" w:hAnsi="Arial" w:cs="Arial"/>
          <w:snapToGrid w:val="0"/>
          <w:lang w:val="ro-RO"/>
        </w:rPr>
        <w:t>).</w:t>
      </w:r>
    </w:p>
    <w:p w:rsidR="00D26D4C" w:rsidRPr="00D26D4C" w:rsidRDefault="00D26D4C" w:rsidP="00D26D4C">
      <w:pPr>
        <w:numPr>
          <w:ilvl w:val="1"/>
          <w:numId w:val="26"/>
        </w:numPr>
        <w:spacing w:before="60" w:after="120" w:line="280" w:lineRule="atLeast"/>
        <w:ind w:left="426" w:hanging="426"/>
        <w:jc w:val="both"/>
        <w:rPr>
          <w:rFonts w:ascii="Arial" w:hAnsi="Arial" w:cs="Arial"/>
          <w:snapToGrid w:val="0"/>
          <w:lang w:val="ro-RO"/>
        </w:rPr>
      </w:pPr>
      <w:r w:rsidRPr="00D26D4C">
        <w:rPr>
          <w:rFonts w:ascii="Arial" w:hAnsi="Arial" w:cs="Arial"/>
          <w:lang w:val="ro-RO"/>
        </w:rPr>
        <w:t>Împuternicirea Consiliului de Administraţie al Societăţii în vederea executării tuturor operaţiunilor şi/sau procedurilor cu privire la implementarea punctelor 2.1 şi 2.2. de mai sus şi a finalizării emisiunii/emisiunilor de obligaţiuni, cu respectarea termenilor şi condiţiilor aprobate de AGEA, incluzând, dar fără a se limita la:</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lastRenderedPageBreak/>
        <w:t>stabilirea termenilor şi condiţiilor finale ale emisiunii de obligaţiuni (inclusiv valoarea finală a emisiunii, a dobânzii, a scadenţei şi valoarea nominală per obligaţiune), cu respectarea limitelor maxime privind termenii şi condiţiile obligaţiunilor expres aprobate la punctul 2.1. de mai sus;</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structurii emisiunii de obligaţiuni, respectiv dacă se va realiza într-o singură transă sau în mai multe tranşe, în funcţie de necesităţile de finanţare a proiectelor Societăţii şi de condiţiile pieţei;</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redactarea, după caz, a (i) prospectului de ofertă sau (ii) a prospectului de bază şi a termenilor finali, în vederea admiterii la tranzacţionare a obligaţiunilor, conform legislaţiei europene şi naţionale aplicabile, şi negocierea cu şi contractarea prestatorilor de servicii care vor asista Societatea în cadrul procesului de redactare a prospectului şi a operaţiunilor aferente;</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stabilirea datei de iniţiere a procedurilor pentru emiterea obligaţiunilor, a metodei de plasament şi a perioadei de subscriere, în funcţie de necesităţile de finanţare a proiectelor Societăţii;</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cu şi contractarea societăţii de intermediere care va asista Societatea în cadrul procesului de emisiune de obligaţiuni şi de plasare a acestora, precum şi în procesul de admitere la tranzacţionare în cadrul Segmentului Principal administrat de BVB;</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adoptarea oricărei decizii, încheierea tuturor contractelor, plata oricăror taxe sau comisioane, aprobarea tuturor documentelor şi emiterea oricăror declaraţii necesare sau recomandabile pentru pregătirea şi implementarea emisiunii de obligaţiuni şi admiterea acestora la tranzacţionare în cadrul Segmentului Principal administrat de BVB;</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negocierea, aprobarea şi semnarea oricăror documente necesare a fi încheiate/depuse în relaţia cu entităţile implicate în procedura de emisiune şi admitere la tranzacţionare a obligaţiunilor, precum, dar fără a se limita la BVB, Autoritatea de Supraveghere Financiara şi Depozitarul Central S.A.;</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snapToGrid w:val="0"/>
          <w:lang w:val="ro-RO"/>
        </w:rPr>
        <w:t>aprobarea oricăror actualizări/modificări ale conţinutului documentelor şi anexelor aferente emisiunii de obligaţiuni, daca este necesar, cu încadrarea în limitele maxime expres aprobate de AGEA la punctul 2.1 de pe ordinea de zi, şi depunerea acestora la orice autoritate competentă relevantă, dacă este necesar;</w:t>
      </w:r>
    </w:p>
    <w:p w:rsidR="00D26D4C" w:rsidRPr="00D26D4C" w:rsidRDefault="00D26D4C" w:rsidP="00D26D4C">
      <w:pPr>
        <w:numPr>
          <w:ilvl w:val="0"/>
          <w:numId w:val="27"/>
        </w:numPr>
        <w:spacing w:before="60" w:after="120" w:line="280" w:lineRule="atLeast"/>
        <w:ind w:left="709" w:hanging="283"/>
        <w:jc w:val="both"/>
        <w:rPr>
          <w:rFonts w:ascii="Arial" w:hAnsi="Arial" w:cs="Arial"/>
          <w:snapToGrid w:val="0"/>
          <w:lang w:val="ro-RO"/>
        </w:rPr>
      </w:pPr>
      <w:r w:rsidRPr="00D26D4C">
        <w:rPr>
          <w:rFonts w:ascii="Arial" w:hAnsi="Arial" w:cs="Arial"/>
          <w:lang w:val="ro-RO"/>
        </w:rPr>
        <w:t>Efectuarea tuturor formalităţilor legale ce se impun şi semnarea tuturor documentelor necesare, inclusiv împuternicirea uneia şi/sau mai multor persoane, în vederea ducerii la îndeplinire a hotărârilor adoptate în cadrul AGEA.</w:t>
      </w:r>
    </w:p>
    <w:p w:rsidR="00D26D4C" w:rsidRPr="00D26D4C" w:rsidRDefault="00D26D4C" w:rsidP="00D26D4C">
      <w:pPr>
        <w:spacing w:before="60" w:after="120" w:line="280" w:lineRule="atLeast"/>
        <w:jc w:val="both"/>
        <w:rPr>
          <w:rFonts w:ascii="Arial" w:hAnsi="Arial" w:cs="Arial"/>
          <w:snapToGrid w:val="0"/>
          <w:lang w:val="ro-RO"/>
        </w:rPr>
      </w:pPr>
    </w:p>
    <w:p w:rsidR="00D26D4C" w:rsidRPr="00D26D4C" w:rsidRDefault="00D26D4C" w:rsidP="00D26D4C">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D26D4C" w:rsidRPr="00D26D4C" w:rsidRDefault="00D26D4C" w:rsidP="00D26D4C">
      <w:pPr>
        <w:tabs>
          <w:tab w:val="num" w:pos="990"/>
        </w:tabs>
        <w:spacing w:before="60" w:after="120" w:line="280" w:lineRule="atLeast"/>
        <w:jc w:val="both"/>
        <w:rPr>
          <w:rFonts w:ascii="Arial" w:hAnsi="Arial" w:cs="Arial"/>
          <w:lang w:val="ro-RO"/>
        </w:rPr>
      </w:pPr>
    </w:p>
    <w:p w:rsidR="00503786" w:rsidRPr="00D26D4C" w:rsidRDefault="00D26D4C" w:rsidP="00D26D4C">
      <w:pPr>
        <w:numPr>
          <w:ilvl w:val="0"/>
          <w:numId w:val="26"/>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t>Împuternicirea Președintelui Consiliului de Administrație pentru a întocmi şi semna în numele şi pe seama Societăţii, pentru a aduce la îndeplinire şi pentru a depune orice documente şi pentru a da orice declaraţii necesare în vederea înregistrării/depunerii la Oficiul Registrului Comerţului a hotărârilor AGEA, precum și pentru a îndeplini orice alte formalităţi, precum cele de publicare, inclusiv să achite orice taxe, să solicite şi să primească orice documente/acte emise de Oficiul Registrului Comerţului şi/sau de orice altă autoritate competentă, precum și acordarea acestora a dreptului de a delega unei alte persoane mandatul pentru efectuarea formalităților menționate anterior</w:t>
      </w:r>
      <w:r w:rsidR="001A2D5C">
        <w:rPr>
          <w:rFonts w:ascii="Arial" w:hAnsi="Arial" w:cs="Arial"/>
          <w:lang w:val="ro-RO"/>
        </w:rPr>
        <w:t xml:space="preserve">. </w:t>
      </w:r>
    </w:p>
    <w:p w:rsidR="00503786" w:rsidRPr="00D26D4C" w:rsidRDefault="00503786" w:rsidP="00503786">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D26D4C" w:rsidRPr="00D26D4C" w:rsidRDefault="00D26D4C" w:rsidP="00503786">
      <w:pPr>
        <w:pStyle w:val="Stext"/>
        <w:spacing w:after="100" w:afterAutospacing="1"/>
        <w:rPr>
          <w:rFonts w:ascii="Arial" w:hAnsi="Arial" w:cs="Arial"/>
          <w:b/>
          <w:lang w:val="ro-RO"/>
        </w:rPr>
      </w:pPr>
    </w:p>
    <w:p w:rsidR="00D26D4C" w:rsidRPr="00D26D4C" w:rsidRDefault="00D26D4C" w:rsidP="00D26D4C">
      <w:pPr>
        <w:numPr>
          <w:ilvl w:val="0"/>
          <w:numId w:val="26"/>
        </w:numPr>
        <w:tabs>
          <w:tab w:val="num" w:pos="990"/>
        </w:tabs>
        <w:spacing w:before="60" w:after="120" w:line="280" w:lineRule="atLeast"/>
        <w:ind w:left="0" w:hanging="284"/>
        <w:jc w:val="both"/>
        <w:rPr>
          <w:rFonts w:ascii="Arial" w:hAnsi="Arial" w:cs="Arial"/>
          <w:lang w:val="ro-RO"/>
        </w:rPr>
      </w:pPr>
      <w:r w:rsidRPr="00D26D4C">
        <w:rPr>
          <w:rFonts w:ascii="Arial" w:hAnsi="Arial" w:cs="Arial"/>
          <w:lang w:val="ro-RO"/>
        </w:rPr>
        <w:lastRenderedPageBreak/>
        <w:t>Aprobarea datei de 29.09.2017, ca data de înregistrare pentru identificarea acționarilor asupra cărora se răsfrâng efectele hotărârilor AGEA, în conformitate cu legea aplicabilă.</w:t>
      </w:r>
    </w:p>
    <w:p w:rsidR="00D26D4C" w:rsidRPr="00D26D4C" w:rsidRDefault="00D26D4C" w:rsidP="00D26D4C">
      <w:pPr>
        <w:pStyle w:val="Stext"/>
        <w:spacing w:after="100" w:afterAutospacing="1"/>
        <w:rPr>
          <w:rFonts w:ascii="Arial" w:hAnsi="Arial" w:cs="Arial"/>
          <w:b/>
          <w:lang w:val="ro-RO"/>
        </w:rPr>
      </w:pPr>
      <w:r w:rsidRPr="00D26D4C">
        <w:rPr>
          <w:rFonts w:ascii="Arial" w:hAnsi="Arial" w:cs="Arial"/>
          <w:b/>
          <w:lang w:val="ro-RO"/>
        </w:rPr>
        <w:t xml:space="preserve">Pentru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 xml:space="preserve">Împotrivă ................... </w:t>
      </w:r>
      <w:r w:rsidRPr="00D26D4C">
        <w:rPr>
          <w:rFonts w:ascii="Arial" w:hAnsi="Arial" w:cs="Arial"/>
          <w:b/>
          <w:lang w:val="ro-RO"/>
        </w:rPr>
        <w:tab/>
      </w:r>
      <w:r w:rsidRPr="00D26D4C">
        <w:rPr>
          <w:rFonts w:ascii="Arial" w:hAnsi="Arial" w:cs="Arial"/>
          <w:b/>
          <w:lang w:val="ro-RO"/>
        </w:rPr>
        <w:tab/>
      </w:r>
      <w:r w:rsidRPr="00D26D4C">
        <w:rPr>
          <w:rFonts w:ascii="Arial" w:hAnsi="Arial" w:cs="Arial"/>
          <w:b/>
          <w:lang w:val="ro-RO"/>
        </w:rPr>
        <w:tab/>
        <w:t>Abținere………..</w:t>
      </w:r>
    </w:p>
    <w:p w:rsidR="00DB0EAC" w:rsidRPr="00D26D4C" w:rsidRDefault="00DB0EAC" w:rsidP="00DB0EAC">
      <w:pPr>
        <w:spacing w:before="60" w:after="60" w:line="280" w:lineRule="atLeast"/>
        <w:ind w:left="360"/>
        <w:jc w:val="both"/>
        <w:rPr>
          <w:rFonts w:ascii="Arial" w:hAnsi="Arial" w:cs="Arial"/>
          <w:lang w:val="ro-RO"/>
        </w:rPr>
      </w:pPr>
    </w:p>
    <w:p w:rsidR="00A719A1" w:rsidRPr="00D26D4C" w:rsidRDefault="001B6585" w:rsidP="00E96518">
      <w:pPr>
        <w:pStyle w:val="Stext"/>
        <w:rPr>
          <w:rFonts w:ascii="Arial" w:hAnsi="Arial" w:cs="Arial"/>
          <w:i/>
          <w:color w:val="BFBFBF" w:themeColor="background1" w:themeShade="BF"/>
          <w:lang w:val="ro-RO"/>
        </w:rPr>
      </w:pPr>
      <w:r w:rsidRPr="00D26D4C">
        <w:rPr>
          <w:rFonts w:ascii="Arial" w:hAnsi="Arial" w:cs="Arial"/>
          <w:i/>
          <w:color w:val="BFBFBF" w:themeColor="background1" w:themeShade="BF"/>
          <w:lang w:val="ro-RO"/>
        </w:rPr>
        <w:t>Notă: Indicaţi votul dvs. prin bifarea cu un "X" a uneia dintre opțiun</w:t>
      </w:r>
      <w:r w:rsidR="00835B01" w:rsidRPr="00D26D4C">
        <w:rPr>
          <w:rFonts w:ascii="Arial" w:hAnsi="Arial" w:cs="Arial"/>
          <w:i/>
          <w:color w:val="BFBFBF" w:themeColor="background1" w:themeShade="BF"/>
          <w:lang w:val="ro-RO"/>
        </w:rPr>
        <w:t>i</w:t>
      </w:r>
      <w:r w:rsidRPr="00D26D4C">
        <w:rPr>
          <w:rFonts w:ascii="Arial" w:hAnsi="Arial" w:cs="Arial"/>
          <w:i/>
          <w:color w:val="BFBFBF" w:themeColor="background1" w:themeShade="BF"/>
          <w:lang w:val="ro-RO"/>
        </w:rPr>
        <w:t xml:space="preserve">le "PENTRU", "ÎMPOTRIVĂ" sau "ABŢINERE". În situaţia în care se bifează cu "X" mai mult de o opțiune sau nu se bifează </w:t>
      </w:r>
      <w:proofErr w:type="spellStart"/>
      <w:r w:rsidRPr="00D26D4C">
        <w:rPr>
          <w:rFonts w:ascii="Arial" w:hAnsi="Arial" w:cs="Arial"/>
          <w:i/>
          <w:color w:val="BFBFBF" w:themeColor="background1" w:themeShade="BF"/>
          <w:lang w:val="ro-RO"/>
        </w:rPr>
        <w:t>nicio</w:t>
      </w:r>
      <w:proofErr w:type="spellEnd"/>
      <w:r w:rsidRPr="00D26D4C">
        <w:rPr>
          <w:rFonts w:ascii="Arial" w:hAnsi="Arial" w:cs="Arial"/>
          <w:i/>
          <w:color w:val="BFBFBF" w:themeColor="background1" w:themeShade="BF"/>
          <w:lang w:val="ro-RO"/>
        </w:rPr>
        <w:t xml:space="preserve"> opțiune, votul respectiv este considerat nul/ nu se consideră exercitat. Termenul limită pentru înregistrarea buletinului de vot prin corespondență la Societate este </w:t>
      </w:r>
      <w:r w:rsidR="00D95FCC" w:rsidRPr="00D26D4C">
        <w:rPr>
          <w:rFonts w:ascii="Arial" w:hAnsi="Arial" w:cs="Arial"/>
          <w:i/>
          <w:color w:val="BFBFBF" w:themeColor="background1" w:themeShade="BF"/>
          <w:lang w:val="ro-RO"/>
        </w:rPr>
        <w:t>11</w:t>
      </w:r>
      <w:r w:rsidRPr="00D26D4C">
        <w:rPr>
          <w:rFonts w:ascii="Arial" w:hAnsi="Arial" w:cs="Arial"/>
          <w:i/>
          <w:color w:val="BFBFBF" w:themeColor="background1" w:themeShade="BF"/>
          <w:lang w:val="ro-RO"/>
        </w:rPr>
        <w:t xml:space="preserve"> </w:t>
      </w:r>
      <w:r w:rsidR="00D95FCC" w:rsidRPr="00D26D4C">
        <w:rPr>
          <w:rFonts w:ascii="Arial" w:hAnsi="Arial" w:cs="Arial"/>
          <w:i/>
          <w:color w:val="BFBFBF" w:themeColor="background1" w:themeShade="BF"/>
          <w:lang w:val="ro-RO"/>
        </w:rPr>
        <w:t>septembrie</w:t>
      </w:r>
      <w:r w:rsidRPr="00D26D4C">
        <w:rPr>
          <w:rFonts w:ascii="Arial" w:hAnsi="Arial" w:cs="Arial"/>
          <w:i/>
          <w:color w:val="BFBFBF" w:themeColor="background1" w:themeShade="BF"/>
          <w:lang w:val="ro-RO"/>
        </w:rPr>
        <w:t xml:space="preserve"> 2017, ora </w:t>
      </w:r>
      <w:r w:rsidR="00D95FCC" w:rsidRPr="00D26D4C">
        <w:rPr>
          <w:rFonts w:ascii="Arial" w:hAnsi="Arial" w:cs="Arial"/>
          <w:i/>
          <w:color w:val="BFBFBF" w:themeColor="background1" w:themeShade="BF"/>
          <w:lang w:val="ro-RO"/>
        </w:rPr>
        <w:t>09</w:t>
      </w:r>
      <w:r w:rsidRPr="00D26D4C">
        <w:rPr>
          <w:rFonts w:ascii="Arial" w:hAnsi="Arial" w:cs="Arial"/>
          <w:i/>
          <w:color w:val="BFBFBF" w:themeColor="background1" w:themeShade="BF"/>
          <w:lang w:val="ro-RO"/>
        </w:rPr>
        <w:t>:00 (ora României)</w:t>
      </w:r>
      <w:r w:rsidR="00A719A1" w:rsidRPr="00D26D4C">
        <w:rPr>
          <w:rFonts w:ascii="Arial" w:hAnsi="Arial" w:cs="Arial"/>
          <w:i/>
          <w:color w:val="BFBFBF" w:themeColor="background1" w:themeShade="BF"/>
          <w:lang w:val="ro-RO"/>
        </w:rPr>
        <w:t>.</w:t>
      </w:r>
    </w:p>
    <w:p w:rsidR="001B6585" w:rsidRPr="00D26D4C" w:rsidRDefault="001B6585" w:rsidP="00E96518">
      <w:pPr>
        <w:pStyle w:val="Stext"/>
        <w:rPr>
          <w:rFonts w:ascii="Arial" w:hAnsi="Arial" w:cs="Arial"/>
          <w:lang w:val="ro-RO"/>
        </w:rPr>
      </w:pPr>
    </w:p>
    <w:p w:rsidR="00A530A6" w:rsidRPr="00D26D4C" w:rsidRDefault="00A530A6" w:rsidP="00807D7A">
      <w:pPr>
        <w:pStyle w:val="Stext"/>
        <w:spacing w:after="100" w:afterAutospacing="1"/>
        <w:rPr>
          <w:rFonts w:ascii="Arial" w:hAnsi="Arial" w:cs="Arial"/>
          <w:lang w:val="ro-RO"/>
        </w:rPr>
      </w:pPr>
      <w:r w:rsidRPr="00D26D4C">
        <w:rPr>
          <w:rFonts w:ascii="Arial" w:hAnsi="Arial" w:cs="Arial"/>
          <w:lang w:val="ro-RO"/>
        </w:rPr>
        <w:t xml:space="preserve">Anexez prezentei copia actului de identitate valabil. </w:t>
      </w:r>
    </w:p>
    <w:p w:rsidR="00A530A6" w:rsidRPr="00D26D4C" w:rsidRDefault="00A530A6" w:rsidP="00807D7A">
      <w:pPr>
        <w:pStyle w:val="Stext"/>
        <w:spacing w:after="100" w:afterAutospacing="1"/>
        <w:rPr>
          <w:rFonts w:ascii="Arial" w:hAnsi="Arial" w:cs="Arial"/>
          <w:lang w:val="ro-RO"/>
        </w:rPr>
      </w:pPr>
      <w:r w:rsidRPr="00D26D4C">
        <w:rPr>
          <w:rFonts w:ascii="Arial" w:hAnsi="Arial" w:cs="Arial"/>
          <w:lang w:val="ro-RO"/>
        </w:rPr>
        <w:t xml:space="preserve">Data......................................... </w:t>
      </w:r>
    </w:p>
    <w:p w:rsidR="00A530A6" w:rsidRPr="00D26D4C" w:rsidRDefault="00A530A6" w:rsidP="00807D7A">
      <w:pPr>
        <w:pStyle w:val="Stext"/>
        <w:spacing w:after="100" w:afterAutospacing="1"/>
        <w:rPr>
          <w:rFonts w:ascii="Arial" w:hAnsi="Arial" w:cs="Arial"/>
          <w:lang w:val="ro-RO"/>
        </w:rPr>
      </w:pPr>
      <w:r w:rsidRPr="00D26D4C">
        <w:rPr>
          <w:rFonts w:ascii="Arial" w:hAnsi="Arial" w:cs="Arial"/>
          <w:lang w:val="ro-RO"/>
        </w:rPr>
        <w:t xml:space="preserve">NUMELE SI PRENUMELE ……………………………………….. </w:t>
      </w:r>
    </w:p>
    <w:p w:rsidR="00A530A6" w:rsidRPr="00D26D4C" w:rsidRDefault="00A530A6" w:rsidP="00807D7A">
      <w:pPr>
        <w:pStyle w:val="Stext"/>
        <w:spacing w:after="100" w:afterAutospacing="1"/>
        <w:rPr>
          <w:rFonts w:ascii="Arial" w:hAnsi="Arial" w:cs="Arial"/>
          <w:lang w:val="ro-RO"/>
        </w:rPr>
      </w:pPr>
      <w:r w:rsidRPr="00D26D4C">
        <w:rPr>
          <w:rFonts w:ascii="Arial" w:hAnsi="Arial" w:cs="Arial"/>
          <w:lang w:val="ro-RO"/>
        </w:rPr>
        <w:t>Semn</w:t>
      </w:r>
      <w:r w:rsidR="001F1C32" w:rsidRPr="00D26D4C">
        <w:rPr>
          <w:rFonts w:ascii="Arial" w:hAnsi="Arial" w:cs="Arial"/>
          <w:lang w:val="ro-RO"/>
        </w:rPr>
        <w:t>ă</w:t>
      </w:r>
      <w:r w:rsidRPr="00D26D4C">
        <w:rPr>
          <w:rFonts w:ascii="Arial" w:hAnsi="Arial" w:cs="Arial"/>
          <w:lang w:val="ro-RO"/>
        </w:rPr>
        <w:t>tura .....................................</w:t>
      </w:r>
    </w:p>
    <w:p w:rsidR="00A530A6" w:rsidRPr="00D26D4C" w:rsidRDefault="00A530A6" w:rsidP="00E96518">
      <w:pPr>
        <w:pStyle w:val="Stext"/>
        <w:spacing w:after="100" w:afterAutospacing="1"/>
        <w:rPr>
          <w:rFonts w:ascii="Arial" w:hAnsi="Arial" w:cs="Arial"/>
          <w:lang w:val="ro-RO"/>
        </w:rPr>
      </w:pPr>
    </w:p>
    <w:sectPr w:rsidR="00A530A6" w:rsidRPr="00D26D4C" w:rsidSect="00807D7A">
      <w:headerReference w:type="even" r:id="rId9"/>
      <w:headerReference w:type="default" r:id="rId10"/>
      <w:footerReference w:type="even" r:id="rId11"/>
      <w:footerReference w:type="default" r:id="rId12"/>
      <w:headerReference w:type="first" r:id="rId13"/>
      <w:footerReference w:type="first" r:id="rId14"/>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6ED" w:rsidRDefault="002D16ED">
      <w:r>
        <w:separator/>
      </w:r>
    </w:p>
    <w:p w:rsidR="002D16ED" w:rsidRDefault="002D16ED"/>
    <w:p w:rsidR="002D16ED" w:rsidRDefault="002D16ED"/>
    <w:p w:rsidR="002D16ED" w:rsidRDefault="002D16ED"/>
  </w:endnote>
  <w:endnote w:type="continuationSeparator" w:id="0">
    <w:p w:rsidR="002D16ED" w:rsidRDefault="002D16ED">
      <w:r>
        <w:continuationSeparator/>
      </w:r>
    </w:p>
    <w:p w:rsidR="002D16ED" w:rsidRDefault="002D16ED"/>
    <w:p w:rsidR="002D16ED" w:rsidRDefault="002D16ED"/>
    <w:p w:rsidR="002D16ED" w:rsidRDefault="002D1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FCC" w:rsidRDefault="00D95F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FCC" w:rsidRDefault="00D95F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2C33C1">
    <w:pPr>
      <w:pStyle w:val="Footer"/>
    </w:pPr>
    <w:r>
      <w:rPr>
        <w:noProof/>
        <w:lang w:val="en-US" w:bidi="ne-NP"/>
      </w:rPr>
      <mc:AlternateContent>
        <mc:Choice Requires="wps">
          <w:drawing>
            <wp:anchor distT="0" distB="0" distL="114300" distR="114300" simplePos="0" relativeHeight="251654144" behindDoc="0" locked="0" layoutInCell="1" allowOverlap="1" wp14:anchorId="16A937B8" wp14:editId="74CB46DC">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6ED" w:rsidRDefault="002D16ED">
      <w:r>
        <w:separator/>
      </w:r>
    </w:p>
  </w:footnote>
  <w:footnote w:type="continuationSeparator" w:id="0">
    <w:p w:rsidR="002D16ED" w:rsidRDefault="002D16ED">
      <w:r>
        <w:continuationSeparator/>
      </w:r>
    </w:p>
  </w:footnote>
  <w:footnote w:type="continuationNotice" w:id="1">
    <w:p w:rsidR="002D16ED" w:rsidRDefault="002D16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E58" w:rsidRDefault="00F376CB">
    <w:pPr>
      <w:pStyle w:val="Header"/>
    </w:pPr>
    <w:r>
      <w:rPr>
        <w:noProof/>
        <w:lang w:val="en-US" w:bidi="ne-NP"/>
      </w:rPr>
      <w:drawing>
        <wp:anchor distT="0" distB="0" distL="114300" distR="114300" simplePos="0" relativeHeight="251661312" behindDoc="0" locked="0" layoutInCell="1" allowOverlap="1" wp14:anchorId="0EFC8B57" wp14:editId="097A4EE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bidi="ne-NP"/>
      </w:rPr>
      <w:drawing>
        <wp:anchor distT="0" distB="0" distL="114300" distR="114300" simplePos="0" relativeHeight="251660288" behindDoc="0" locked="0" layoutInCell="1" allowOverlap="1" wp14:anchorId="34314E58" wp14:editId="6297491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bidi="ne-NP"/>
      </w:rPr>
      <w:drawing>
        <wp:anchor distT="0" distB="0" distL="114300" distR="114300" simplePos="0" relativeHeight="251662336" behindDoc="0" locked="0" layoutInCell="1" allowOverlap="1" wp14:anchorId="60DAF11F" wp14:editId="4A610F9F">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bidi="ne-NP"/>
      </w:rPr>
      <w:drawing>
        <wp:anchor distT="0" distB="0" distL="114300" distR="114300" simplePos="0" relativeHeight="251658240" behindDoc="0" locked="0" layoutInCell="1" allowOverlap="1" wp14:anchorId="08A12D0B" wp14:editId="2A49B027">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bidi="ne-NP"/>
      </w:rPr>
      <w:drawing>
        <wp:anchor distT="0" distB="0" distL="114300" distR="114300" simplePos="0" relativeHeight="251657216" behindDoc="0" locked="0" layoutInCell="1" allowOverlap="1" wp14:anchorId="67F781A3" wp14:editId="1D353045">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US" w:bidi="ne-NP"/>
      </w:rPr>
      <mc:AlternateContent>
        <mc:Choice Requires="wps">
          <w:drawing>
            <wp:anchor distT="0" distB="0" distL="114300" distR="114300" simplePos="0" relativeHeight="251656192" behindDoc="1" locked="0" layoutInCell="1" allowOverlap="1" wp14:anchorId="1C8989AE" wp14:editId="63739E0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bidi="ne-NP"/>
      </w:rPr>
      <w:drawing>
        <wp:anchor distT="0" distB="0" distL="114300" distR="114300" simplePos="0" relativeHeight="251655168" behindDoc="0" locked="0" layoutInCell="1" allowOverlap="1" wp14:anchorId="6582F0EC" wp14:editId="6B618145">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nsid w:val="1D1741D7"/>
    <w:multiLevelType w:val="multilevel"/>
    <w:tmpl w:val="8860764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2F3D69"/>
    <w:multiLevelType w:val="hybridMultilevel"/>
    <w:tmpl w:val="3D624B30"/>
    <w:lvl w:ilvl="0" w:tplc="04090017">
      <w:start w:val="1"/>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4">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nsid w:val="41D66D57"/>
    <w:multiLevelType w:val="hybridMultilevel"/>
    <w:tmpl w:val="3D624B3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7">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9">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2">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8"/>
  </w:num>
  <w:num w:numId="2">
    <w:abstractNumId w:val="21"/>
  </w:num>
  <w:num w:numId="3">
    <w:abstractNumId w:val="21"/>
  </w:num>
  <w:num w:numId="4">
    <w:abstractNumId w:val="21"/>
  </w:num>
  <w:num w:numId="5">
    <w:abstractNumId w:val="11"/>
  </w:num>
  <w:num w:numId="6">
    <w:abstractNumId w:val="11"/>
  </w:num>
  <w:num w:numId="7">
    <w:abstractNumId w:val="16"/>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9"/>
  </w:num>
  <w:num w:numId="21">
    <w:abstractNumId w:val="20"/>
  </w:num>
  <w:num w:numId="22">
    <w:abstractNumId w:val="14"/>
  </w:num>
  <w:num w:numId="23">
    <w:abstractNumId w:val="23"/>
  </w:num>
  <w:num w:numId="24">
    <w:abstractNumId w:val="22"/>
  </w:num>
  <w:num w:numId="25">
    <w:abstractNumId w:val="13"/>
  </w:num>
  <w:num w:numId="26">
    <w:abstractNumId w:val="12"/>
  </w:num>
  <w:num w:numId="27">
    <w:abstractNumId w:val="1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2D5C"/>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042D"/>
    <w:rsid w:val="003428A8"/>
    <w:rsid w:val="00344798"/>
    <w:rsid w:val="00345219"/>
    <w:rsid w:val="0034777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184D"/>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1101"/>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5237"/>
    <w:rsid w:val="00AC724F"/>
    <w:rsid w:val="00AD09AE"/>
    <w:rsid w:val="00AD214F"/>
    <w:rsid w:val="00AD4063"/>
    <w:rsid w:val="00AE182E"/>
    <w:rsid w:val="00AE1E4F"/>
    <w:rsid w:val="00AE3D97"/>
    <w:rsid w:val="00AE51C1"/>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67B32"/>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6D4C"/>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95FCC"/>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C93C2-3C3C-4B34-9641-EBD3CCF1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1539</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18</cp:revision>
  <cp:lastPrinted>2009-01-09T14:08:00Z</cp:lastPrinted>
  <dcterms:created xsi:type="dcterms:W3CDTF">2017-03-22T18:11:00Z</dcterms:created>
  <dcterms:modified xsi:type="dcterms:W3CDTF">2017-08-09T16:09:00Z</dcterms:modified>
</cp:coreProperties>
</file>